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1F" w:rsidRDefault="00D24A1F" w:rsidP="00D24A1F">
      <w:pPr>
        <w:pStyle w:val="1"/>
        <w:ind w:firstLine="0"/>
        <w:jc w:val="center"/>
      </w:pPr>
      <w:r w:rsidRPr="00502ABD">
        <w:rPr>
          <w:rFonts w:ascii="Times New Roman" w:hAnsi="Times New Roman"/>
          <w:b/>
          <w:szCs w:val="24"/>
        </w:rPr>
        <w:t xml:space="preserve">Д О Г О </w:t>
      </w:r>
      <w:proofErr w:type="gramStart"/>
      <w:r w:rsidRPr="00502ABD">
        <w:rPr>
          <w:rFonts w:ascii="Times New Roman" w:hAnsi="Times New Roman"/>
          <w:b/>
          <w:szCs w:val="24"/>
        </w:rPr>
        <w:t>В О</w:t>
      </w:r>
      <w:proofErr w:type="gramEnd"/>
      <w:r w:rsidRPr="00502ABD">
        <w:rPr>
          <w:rFonts w:ascii="Times New Roman" w:hAnsi="Times New Roman"/>
          <w:b/>
          <w:szCs w:val="24"/>
        </w:rPr>
        <w:t xml:space="preserve"> Р </w:t>
      </w:r>
      <w:r w:rsidRPr="00214BAD">
        <w:t>№</w:t>
      </w:r>
      <w:r>
        <w:t xml:space="preserve"> ________</w:t>
      </w:r>
    </w:p>
    <w:p w:rsidR="00D24A1F" w:rsidRPr="00502ABD" w:rsidRDefault="00D24A1F" w:rsidP="00D24A1F">
      <w:pPr>
        <w:pStyle w:val="1"/>
        <w:ind w:firstLine="0"/>
        <w:jc w:val="center"/>
        <w:rPr>
          <w:rFonts w:ascii="Times New Roman" w:hAnsi="Times New Roman"/>
          <w:b/>
          <w:szCs w:val="24"/>
        </w:rPr>
      </w:pPr>
      <w:r w:rsidRPr="00502ABD">
        <w:rPr>
          <w:rFonts w:ascii="Times New Roman" w:hAnsi="Times New Roman"/>
          <w:b/>
          <w:szCs w:val="24"/>
        </w:rPr>
        <w:t>обеспечения моторным топл</w:t>
      </w:r>
      <w:r w:rsidRPr="00502ABD">
        <w:rPr>
          <w:rFonts w:ascii="Times New Roman" w:hAnsi="Times New Roman"/>
          <w:b/>
          <w:szCs w:val="24"/>
        </w:rPr>
        <w:t>и</w:t>
      </w:r>
      <w:r w:rsidRPr="00502ABD">
        <w:rPr>
          <w:rFonts w:ascii="Times New Roman" w:hAnsi="Times New Roman"/>
          <w:b/>
          <w:szCs w:val="24"/>
        </w:rPr>
        <w:t>вом (поставки)</w:t>
      </w:r>
    </w:p>
    <w:p w:rsidR="00D24A1F" w:rsidRPr="00C8499A" w:rsidRDefault="00D24A1F" w:rsidP="00D24A1F">
      <w:pPr>
        <w:pStyle w:val="1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 </w:t>
      </w:r>
    </w:p>
    <w:p w:rsidR="00D24A1F" w:rsidRDefault="00D24A1F" w:rsidP="00D24A1F">
      <w:proofErr w:type="spellStart"/>
      <w:r w:rsidRPr="00C8499A">
        <w:t>г.Новополоцк</w:t>
      </w:r>
      <w:proofErr w:type="spellEnd"/>
      <w:r w:rsidRPr="00C8499A">
        <w:tab/>
      </w:r>
      <w:r w:rsidRPr="00C8499A">
        <w:tab/>
      </w:r>
      <w:r w:rsidRPr="00C8499A">
        <w:tab/>
      </w:r>
      <w:r w:rsidRPr="00C8499A">
        <w:tab/>
      </w:r>
      <w:r w:rsidRPr="00C8499A">
        <w:tab/>
        <w:t xml:space="preserve">    </w:t>
      </w:r>
      <w:r w:rsidRPr="00C8499A">
        <w:tab/>
      </w:r>
      <w:r w:rsidRPr="00C8499A">
        <w:tab/>
        <w:t xml:space="preserve">              </w:t>
      </w:r>
      <w:r w:rsidRPr="00C8499A">
        <w:tab/>
        <w:t xml:space="preserve">      </w:t>
      </w:r>
      <w:r>
        <w:t xml:space="preserve">           </w:t>
      </w:r>
      <w:proofErr w:type="gramStart"/>
      <w:r>
        <w:t xml:space="preserve"> </w:t>
      </w:r>
      <w:r>
        <w:t xml:space="preserve"> </w:t>
      </w:r>
      <w:r>
        <w:t xml:space="preserve"> «</w:t>
      </w:r>
      <w:proofErr w:type="gramEnd"/>
      <w:r>
        <w:t xml:space="preserve">___»____________         </w:t>
      </w:r>
    </w:p>
    <w:p w:rsidR="00D24A1F" w:rsidRPr="00C8499A" w:rsidRDefault="00D24A1F" w:rsidP="00D24A1F">
      <w:pPr>
        <w:pStyle w:val="1"/>
        <w:jc w:val="center"/>
        <w:rPr>
          <w:rFonts w:ascii="Times New Roman" w:hAnsi="Times New Roman"/>
          <w:sz w:val="14"/>
          <w:szCs w:val="14"/>
        </w:rPr>
      </w:pPr>
    </w:p>
    <w:p w:rsidR="00D24A1F" w:rsidRPr="00C8499A" w:rsidRDefault="00D24A1F" w:rsidP="00D24A1F">
      <w:pPr>
        <w:pStyle w:val="1"/>
        <w:rPr>
          <w:rFonts w:ascii="Times New Roman" w:hAnsi="Times New Roman"/>
          <w:sz w:val="20"/>
        </w:rPr>
      </w:pPr>
      <w:proofErr w:type="spellStart"/>
      <w:r w:rsidRPr="00C8499A">
        <w:rPr>
          <w:rFonts w:ascii="Times New Roman" w:hAnsi="Times New Roman"/>
          <w:b/>
          <w:bCs/>
          <w:sz w:val="20"/>
        </w:rPr>
        <w:t>Новополоцкое</w:t>
      </w:r>
      <w:proofErr w:type="spellEnd"/>
      <w:r w:rsidRPr="00C8499A">
        <w:rPr>
          <w:rFonts w:ascii="Times New Roman" w:hAnsi="Times New Roman"/>
          <w:b/>
          <w:bCs/>
          <w:sz w:val="20"/>
        </w:rPr>
        <w:t xml:space="preserve"> Общество с ограниченной ответственностью «БЛОК» (ООО «БЛОК»)</w:t>
      </w:r>
      <w:r w:rsidRPr="00C8499A">
        <w:rPr>
          <w:rFonts w:ascii="Times New Roman" w:hAnsi="Times New Roman"/>
          <w:sz w:val="20"/>
        </w:rPr>
        <w:t xml:space="preserve"> (далее Поста</w:t>
      </w:r>
      <w:r w:rsidRPr="00C8499A">
        <w:rPr>
          <w:rFonts w:ascii="Times New Roman" w:hAnsi="Times New Roman"/>
          <w:sz w:val="20"/>
        </w:rPr>
        <w:t>в</w:t>
      </w:r>
      <w:r w:rsidRPr="00C8499A">
        <w:rPr>
          <w:rFonts w:ascii="Times New Roman" w:hAnsi="Times New Roman"/>
          <w:sz w:val="20"/>
        </w:rPr>
        <w:t>щик</w:t>
      </w:r>
      <w:proofErr w:type="gramStart"/>
      <w:r w:rsidRPr="00C8499A">
        <w:rPr>
          <w:rFonts w:ascii="Times New Roman" w:hAnsi="Times New Roman"/>
          <w:sz w:val="20"/>
        </w:rPr>
        <w:t>),  в</w:t>
      </w:r>
      <w:proofErr w:type="gramEnd"/>
      <w:r w:rsidRPr="00C8499A">
        <w:rPr>
          <w:rFonts w:ascii="Times New Roman" w:hAnsi="Times New Roman"/>
          <w:sz w:val="20"/>
        </w:rPr>
        <w:t xml:space="preserve"> лице </w:t>
      </w:r>
      <w:r>
        <w:t>______________________________________________________</w:t>
      </w:r>
      <w:r w:rsidRPr="00214BAD">
        <w:t>,</w:t>
      </w:r>
      <w:r w:rsidRPr="00C8499A">
        <w:rPr>
          <w:rFonts w:ascii="Times New Roman" w:hAnsi="Times New Roman"/>
          <w:sz w:val="20"/>
        </w:rPr>
        <w:t>,  действующего на основ</w:t>
      </w:r>
      <w:r w:rsidRPr="00C8499A">
        <w:rPr>
          <w:rFonts w:ascii="Times New Roman" w:hAnsi="Times New Roman"/>
          <w:sz w:val="20"/>
        </w:rPr>
        <w:t>а</w:t>
      </w:r>
      <w:r w:rsidRPr="00C8499A">
        <w:rPr>
          <w:rFonts w:ascii="Times New Roman" w:hAnsi="Times New Roman"/>
          <w:sz w:val="20"/>
        </w:rPr>
        <w:t>нии   Устава,  с   одной  стороны   и</w:t>
      </w:r>
      <w:r w:rsidRPr="00D24A1F">
        <w:t xml:space="preserve"> </w:t>
      </w:r>
      <w:r w:rsidRPr="00214BAD">
        <w:t xml:space="preserve"> </w:t>
      </w:r>
      <w:r w:rsidRPr="00D24A1F">
        <w:rPr>
          <w:highlight w:val="yellow"/>
        </w:rPr>
        <w:t>________</w:t>
      </w:r>
      <w:r w:rsidRPr="00C8499A">
        <w:rPr>
          <w:rFonts w:ascii="Times New Roman" w:hAnsi="Times New Roman"/>
          <w:sz w:val="20"/>
        </w:rPr>
        <w:t xml:space="preserve"> </w:t>
      </w:r>
      <w:r w:rsidRPr="00C8499A">
        <w:rPr>
          <w:rFonts w:ascii="Times New Roman" w:hAnsi="Times New Roman"/>
          <w:b/>
          <w:bCs/>
          <w:sz w:val="20"/>
        </w:rPr>
        <w:t xml:space="preserve"> </w:t>
      </w:r>
      <w:r w:rsidRPr="00C8499A">
        <w:rPr>
          <w:rFonts w:ascii="Times New Roman" w:hAnsi="Times New Roman"/>
          <w:sz w:val="20"/>
        </w:rPr>
        <w:t xml:space="preserve">(далее Покупатель) в лице </w:t>
      </w:r>
      <w:r w:rsidRPr="00D24A1F">
        <w:rPr>
          <w:highlight w:val="yellow"/>
        </w:rPr>
        <w:t>________</w:t>
      </w:r>
      <w:r w:rsidRPr="00C8499A">
        <w:rPr>
          <w:rFonts w:ascii="Times New Roman" w:hAnsi="Times New Roman"/>
          <w:sz w:val="20"/>
        </w:rPr>
        <w:t xml:space="preserve">, действующего на основании </w:t>
      </w:r>
      <w:r w:rsidRPr="00D24A1F">
        <w:rPr>
          <w:highlight w:val="yellow"/>
        </w:rPr>
        <w:t>________</w:t>
      </w:r>
      <w:r w:rsidRPr="00C8499A">
        <w:rPr>
          <w:rFonts w:ascii="Times New Roman" w:hAnsi="Times New Roman"/>
          <w:sz w:val="20"/>
        </w:rPr>
        <w:t>, с другой стороны, заключили настоящий договор обеспеч</w:t>
      </w:r>
      <w:r w:rsidRPr="00C8499A">
        <w:rPr>
          <w:rFonts w:ascii="Times New Roman" w:hAnsi="Times New Roman"/>
          <w:sz w:val="20"/>
        </w:rPr>
        <w:t>е</w:t>
      </w:r>
      <w:r w:rsidRPr="00C8499A">
        <w:rPr>
          <w:rFonts w:ascii="Times New Roman" w:hAnsi="Times New Roman"/>
          <w:sz w:val="20"/>
        </w:rPr>
        <w:t>ния Покупателя моторным топливом на следующих услов</w:t>
      </w:r>
      <w:r w:rsidRPr="00C8499A">
        <w:rPr>
          <w:rFonts w:ascii="Times New Roman" w:hAnsi="Times New Roman"/>
          <w:sz w:val="20"/>
        </w:rPr>
        <w:t>и</w:t>
      </w:r>
      <w:r w:rsidRPr="00C8499A">
        <w:rPr>
          <w:rFonts w:ascii="Times New Roman" w:hAnsi="Times New Roman"/>
          <w:sz w:val="20"/>
        </w:rPr>
        <w:t>ях:</w:t>
      </w:r>
    </w:p>
    <w:p w:rsidR="00D24A1F" w:rsidRPr="00060380" w:rsidRDefault="00D24A1F" w:rsidP="00D24A1F">
      <w:pPr>
        <w:pStyle w:val="1"/>
        <w:tabs>
          <w:tab w:val="left" w:pos="6060"/>
        </w:tabs>
        <w:jc w:val="left"/>
        <w:outlineLvl w:val="0"/>
        <w:rPr>
          <w:rFonts w:ascii="Times New Roman" w:hAnsi="Times New Roman"/>
          <w:b/>
          <w:sz w:val="14"/>
          <w:szCs w:val="14"/>
        </w:rPr>
      </w:pPr>
      <w:r w:rsidRPr="00C8499A">
        <w:rPr>
          <w:rFonts w:ascii="Times New Roman" w:hAnsi="Times New Roman"/>
          <w:b/>
          <w:sz w:val="20"/>
        </w:rPr>
        <w:tab/>
      </w:r>
    </w:p>
    <w:p w:rsidR="00D24A1F" w:rsidRPr="00C8499A" w:rsidRDefault="00D24A1F" w:rsidP="00D24A1F">
      <w:pPr>
        <w:pStyle w:val="1"/>
        <w:jc w:val="center"/>
        <w:outlineLvl w:val="0"/>
        <w:rPr>
          <w:rFonts w:ascii="Times New Roman" w:hAnsi="Times New Roman"/>
          <w:b/>
          <w:sz w:val="20"/>
        </w:rPr>
      </w:pPr>
      <w:r w:rsidRPr="00C8499A">
        <w:rPr>
          <w:rFonts w:ascii="Times New Roman" w:hAnsi="Times New Roman"/>
          <w:b/>
          <w:sz w:val="20"/>
        </w:rPr>
        <w:t>1.ПРЕДМЕТ ДОГОВОРА</w:t>
      </w:r>
    </w:p>
    <w:p w:rsidR="00D24A1F" w:rsidRPr="00C8499A" w:rsidRDefault="00D24A1F" w:rsidP="00D24A1F">
      <w:pPr>
        <w:pStyle w:val="1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Pr="00C8499A">
        <w:rPr>
          <w:rFonts w:ascii="Times New Roman" w:hAnsi="Times New Roman"/>
          <w:sz w:val="20"/>
        </w:rPr>
        <w:t>1.</w:t>
      </w:r>
      <w:proofErr w:type="gramStart"/>
      <w:r w:rsidRPr="00C8499A">
        <w:rPr>
          <w:rFonts w:ascii="Times New Roman" w:hAnsi="Times New Roman"/>
          <w:sz w:val="20"/>
        </w:rPr>
        <w:t>1.Поставщик</w:t>
      </w:r>
      <w:proofErr w:type="gramEnd"/>
      <w:r w:rsidRPr="00C8499A">
        <w:rPr>
          <w:rFonts w:ascii="Times New Roman" w:hAnsi="Times New Roman"/>
          <w:sz w:val="20"/>
        </w:rPr>
        <w:t xml:space="preserve"> обязуется  о</w:t>
      </w:r>
      <w:r w:rsidRPr="00C8499A">
        <w:rPr>
          <w:rFonts w:ascii="Times New Roman" w:hAnsi="Times New Roman"/>
          <w:bCs/>
          <w:sz w:val="20"/>
        </w:rPr>
        <w:t>тпускать моторное топливо (далее топливо) на АЗС в течение 30 (Тридцати) календа</w:t>
      </w:r>
      <w:r w:rsidRPr="00C8499A">
        <w:rPr>
          <w:rFonts w:ascii="Times New Roman" w:hAnsi="Times New Roman"/>
          <w:bCs/>
          <w:sz w:val="20"/>
        </w:rPr>
        <w:t>р</w:t>
      </w:r>
      <w:r w:rsidRPr="00C8499A">
        <w:rPr>
          <w:rFonts w:ascii="Times New Roman" w:hAnsi="Times New Roman"/>
          <w:bCs/>
          <w:sz w:val="20"/>
        </w:rPr>
        <w:t>ных дней с момента поступления дене</w:t>
      </w:r>
      <w:r>
        <w:rPr>
          <w:rFonts w:ascii="Times New Roman" w:hAnsi="Times New Roman"/>
          <w:bCs/>
          <w:sz w:val="20"/>
        </w:rPr>
        <w:t>жных средств</w:t>
      </w:r>
      <w:r w:rsidRPr="00C8499A">
        <w:rPr>
          <w:rFonts w:ascii="Times New Roman" w:hAnsi="Times New Roman"/>
          <w:bCs/>
          <w:sz w:val="20"/>
        </w:rPr>
        <w:t xml:space="preserve"> на расчетный счет Поставщика, </w:t>
      </w:r>
      <w:r w:rsidRPr="00C8499A">
        <w:rPr>
          <w:rFonts w:ascii="Times New Roman" w:hAnsi="Times New Roman"/>
          <w:sz w:val="20"/>
        </w:rPr>
        <w:t>хранить  оплаченное топливо в течение одного  месяца с момента  выписки накладной,   а Пок</w:t>
      </w:r>
      <w:r w:rsidRPr="00C8499A">
        <w:rPr>
          <w:rFonts w:ascii="Times New Roman" w:hAnsi="Times New Roman"/>
          <w:sz w:val="20"/>
        </w:rPr>
        <w:t>у</w:t>
      </w:r>
      <w:r w:rsidRPr="00C8499A">
        <w:rPr>
          <w:rFonts w:ascii="Times New Roman" w:hAnsi="Times New Roman"/>
          <w:sz w:val="20"/>
        </w:rPr>
        <w:t>патель  оплачивать  топливо и выбирать его на АЗС в течение  одного месяца с момента выпи</w:t>
      </w:r>
      <w:r w:rsidRPr="00C8499A">
        <w:rPr>
          <w:rFonts w:ascii="Times New Roman" w:hAnsi="Times New Roman"/>
          <w:sz w:val="20"/>
        </w:rPr>
        <w:t>с</w:t>
      </w:r>
      <w:r w:rsidRPr="00C8499A">
        <w:rPr>
          <w:rFonts w:ascii="Times New Roman" w:hAnsi="Times New Roman"/>
          <w:sz w:val="20"/>
        </w:rPr>
        <w:t>ки накладной.</w:t>
      </w:r>
    </w:p>
    <w:p w:rsidR="00D24A1F" w:rsidRPr="00C8499A" w:rsidRDefault="00D24A1F" w:rsidP="00D24A1F">
      <w:pPr>
        <w:pStyle w:val="1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Pr="00C8499A">
        <w:rPr>
          <w:rFonts w:ascii="Times New Roman" w:hAnsi="Times New Roman"/>
          <w:sz w:val="20"/>
        </w:rPr>
        <w:t xml:space="preserve">1.2. Покупатель </w:t>
      </w:r>
      <w:proofErr w:type="gramStart"/>
      <w:r w:rsidRPr="00C8499A">
        <w:rPr>
          <w:rFonts w:ascii="Times New Roman" w:hAnsi="Times New Roman"/>
          <w:sz w:val="20"/>
        </w:rPr>
        <w:t>приобретает  топливо</w:t>
      </w:r>
      <w:proofErr w:type="gramEnd"/>
      <w:r w:rsidRPr="00C8499A">
        <w:rPr>
          <w:rFonts w:ascii="Times New Roman" w:hAnsi="Times New Roman"/>
          <w:sz w:val="20"/>
        </w:rPr>
        <w:t xml:space="preserve"> на собственные нужды.</w:t>
      </w:r>
    </w:p>
    <w:p w:rsidR="00D24A1F" w:rsidRPr="00060380" w:rsidRDefault="00D24A1F" w:rsidP="00D24A1F">
      <w:pPr>
        <w:pStyle w:val="1"/>
        <w:jc w:val="center"/>
        <w:outlineLvl w:val="0"/>
        <w:rPr>
          <w:rFonts w:ascii="Times New Roman" w:hAnsi="Times New Roman"/>
          <w:b/>
          <w:sz w:val="14"/>
          <w:szCs w:val="14"/>
        </w:rPr>
      </w:pPr>
    </w:p>
    <w:p w:rsidR="00D24A1F" w:rsidRPr="00C8499A" w:rsidRDefault="00D24A1F" w:rsidP="00D24A1F">
      <w:pPr>
        <w:pStyle w:val="1"/>
        <w:jc w:val="center"/>
        <w:rPr>
          <w:rFonts w:ascii="Times New Roman" w:hAnsi="Times New Roman"/>
          <w:b/>
          <w:sz w:val="20"/>
        </w:rPr>
      </w:pPr>
      <w:r w:rsidRPr="00C8499A">
        <w:rPr>
          <w:rFonts w:ascii="Times New Roman" w:hAnsi="Times New Roman"/>
          <w:b/>
          <w:sz w:val="20"/>
        </w:rPr>
        <w:t>2.ОБЯЗАННОСТИ СТОРОН</w:t>
      </w:r>
    </w:p>
    <w:p w:rsidR="00D24A1F" w:rsidRPr="00C8499A" w:rsidRDefault="00D24A1F" w:rsidP="00D24A1F">
      <w:pPr>
        <w:pStyle w:val="1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Pr="00C8499A">
        <w:rPr>
          <w:rFonts w:ascii="Times New Roman" w:hAnsi="Times New Roman"/>
          <w:sz w:val="20"/>
        </w:rPr>
        <w:t>2.1</w:t>
      </w:r>
      <w:r w:rsidRPr="00C8499A">
        <w:rPr>
          <w:rFonts w:ascii="Times New Roman" w:hAnsi="Times New Roman"/>
          <w:b/>
          <w:sz w:val="20"/>
        </w:rPr>
        <w:t>. Поставщик обязан</w:t>
      </w:r>
      <w:r w:rsidRPr="00C8499A">
        <w:rPr>
          <w:rFonts w:ascii="Times New Roman" w:hAnsi="Times New Roman"/>
          <w:sz w:val="20"/>
        </w:rPr>
        <w:t>:</w:t>
      </w:r>
    </w:p>
    <w:p w:rsidR="00D24A1F" w:rsidRPr="00C8499A" w:rsidRDefault="00D24A1F" w:rsidP="00D24A1F">
      <w:pPr>
        <w:pStyle w:val="1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Pr="00C8499A">
        <w:rPr>
          <w:rFonts w:ascii="Times New Roman" w:hAnsi="Times New Roman"/>
          <w:sz w:val="20"/>
        </w:rPr>
        <w:t xml:space="preserve">2.1.1. По </w:t>
      </w:r>
      <w:proofErr w:type="gramStart"/>
      <w:r w:rsidRPr="00C8499A">
        <w:rPr>
          <w:rFonts w:ascii="Times New Roman" w:hAnsi="Times New Roman"/>
          <w:sz w:val="20"/>
        </w:rPr>
        <w:t>получении  заявки</w:t>
      </w:r>
      <w:proofErr w:type="gramEnd"/>
      <w:r w:rsidRPr="00C8499A">
        <w:rPr>
          <w:rFonts w:ascii="Times New Roman" w:hAnsi="Times New Roman"/>
          <w:sz w:val="20"/>
        </w:rPr>
        <w:t xml:space="preserve"> от Покупателя  выставить ему счет-фактуру. </w:t>
      </w:r>
    </w:p>
    <w:p w:rsidR="00D24A1F" w:rsidRPr="00C8499A" w:rsidRDefault="00D24A1F" w:rsidP="00D24A1F">
      <w:pPr>
        <w:pStyle w:val="1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Pr="00C8499A">
        <w:rPr>
          <w:rFonts w:ascii="Times New Roman" w:hAnsi="Times New Roman"/>
          <w:sz w:val="20"/>
        </w:rPr>
        <w:t xml:space="preserve">2.1.2. По получении оплаты от Покупателя </w:t>
      </w:r>
      <w:proofErr w:type="gramStart"/>
      <w:r w:rsidRPr="00C8499A">
        <w:rPr>
          <w:rFonts w:ascii="Times New Roman" w:hAnsi="Times New Roman"/>
          <w:sz w:val="20"/>
        </w:rPr>
        <w:t>за  топливо</w:t>
      </w:r>
      <w:proofErr w:type="gramEnd"/>
      <w:r w:rsidRPr="00C8499A">
        <w:rPr>
          <w:rFonts w:ascii="Times New Roman" w:hAnsi="Times New Roman"/>
          <w:sz w:val="20"/>
        </w:rPr>
        <w:t xml:space="preserve">  на свой расчетный счет выдать Покупателю  талоны уст</w:t>
      </w:r>
      <w:r w:rsidRPr="00C8499A">
        <w:rPr>
          <w:rFonts w:ascii="Times New Roman" w:hAnsi="Times New Roman"/>
          <w:sz w:val="20"/>
        </w:rPr>
        <w:t>а</w:t>
      </w:r>
      <w:r w:rsidRPr="00C8499A">
        <w:rPr>
          <w:rFonts w:ascii="Times New Roman" w:hAnsi="Times New Roman"/>
          <w:sz w:val="20"/>
        </w:rPr>
        <w:t>новленного у Поставщика образца на топливо в ассортименте и количестве, указанном в заявке и оплаченном Пок</w:t>
      </w:r>
      <w:r w:rsidRPr="00C8499A">
        <w:rPr>
          <w:rFonts w:ascii="Times New Roman" w:hAnsi="Times New Roman"/>
          <w:sz w:val="20"/>
        </w:rPr>
        <w:t>у</w:t>
      </w:r>
      <w:r w:rsidRPr="00C8499A">
        <w:rPr>
          <w:rFonts w:ascii="Times New Roman" w:hAnsi="Times New Roman"/>
          <w:sz w:val="20"/>
        </w:rPr>
        <w:t>пателем, а также накладную на оплаченное  то</w:t>
      </w:r>
      <w:r w:rsidRPr="00C8499A">
        <w:rPr>
          <w:rFonts w:ascii="Times New Roman" w:hAnsi="Times New Roman"/>
          <w:sz w:val="20"/>
        </w:rPr>
        <w:t>п</w:t>
      </w:r>
      <w:r w:rsidRPr="00C8499A">
        <w:rPr>
          <w:rFonts w:ascii="Times New Roman" w:hAnsi="Times New Roman"/>
          <w:sz w:val="20"/>
        </w:rPr>
        <w:t>ливо.</w:t>
      </w:r>
    </w:p>
    <w:p w:rsidR="00D24A1F" w:rsidRPr="00C8499A" w:rsidRDefault="00D24A1F" w:rsidP="00D24A1F">
      <w:pPr>
        <w:pStyle w:val="1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Pr="00C8499A">
        <w:rPr>
          <w:rFonts w:ascii="Times New Roman" w:hAnsi="Times New Roman"/>
          <w:sz w:val="20"/>
        </w:rPr>
        <w:t xml:space="preserve">2.1.3. Отпускать по выданным талонам топливо </w:t>
      </w:r>
      <w:proofErr w:type="gramStart"/>
      <w:r w:rsidRPr="00C8499A">
        <w:rPr>
          <w:rFonts w:ascii="Times New Roman" w:hAnsi="Times New Roman"/>
          <w:sz w:val="20"/>
        </w:rPr>
        <w:t>на  АЗС</w:t>
      </w:r>
      <w:proofErr w:type="gramEnd"/>
      <w:r w:rsidRPr="00C8499A">
        <w:rPr>
          <w:rFonts w:ascii="Times New Roman" w:hAnsi="Times New Roman"/>
          <w:sz w:val="20"/>
        </w:rPr>
        <w:t xml:space="preserve"> по их предъявлении в часы работы АЗС для заправки тран</w:t>
      </w:r>
      <w:r w:rsidRPr="00C8499A">
        <w:rPr>
          <w:rFonts w:ascii="Times New Roman" w:hAnsi="Times New Roman"/>
          <w:sz w:val="20"/>
        </w:rPr>
        <w:t>с</w:t>
      </w:r>
      <w:r w:rsidRPr="00C8499A">
        <w:rPr>
          <w:rFonts w:ascii="Times New Roman" w:hAnsi="Times New Roman"/>
          <w:sz w:val="20"/>
        </w:rPr>
        <w:t>порта Покупателя.</w:t>
      </w:r>
    </w:p>
    <w:p w:rsidR="00D24A1F" w:rsidRPr="00C8499A" w:rsidRDefault="00D24A1F" w:rsidP="00D24A1F">
      <w:pPr>
        <w:pStyle w:val="1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Pr="00C8499A">
        <w:rPr>
          <w:rFonts w:ascii="Times New Roman" w:hAnsi="Times New Roman"/>
          <w:sz w:val="20"/>
        </w:rPr>
        <w:t>2.1.4. Обеспечить качество отпускаемого топлива согласно действующим стандартам и техническим услов</w:t>
      </w:r>
      <w:r w:rsidRPr="00C8499A">
        <w:rPr>
          <w:rFonts w:ascii="Times New Roman" w:hAnsi="Times New Roman"/>
          <w:sz w:val="20"/>
        </w:rPr>
        <w:t>и</w:t>
      </w:r>
      <w:r w:rsidRPr="00C8499A">
        <w:rPr>
          <w:rFonts w:ascii="Times New Roman" w:hAnsi="Times New Roman"/>
          <w:sz w:val="20"/>
        </w:rPr>
        <w:t>ям.</w:t>
      </w:r>
    </w:p>
    <w:p w:rsidR="00D24A1F" w:rsidRPr="00C8499A" w:rsidRDefault="00D24A1F" w:rsidP="00D24A1F">
      <w:pPr>
        <w:pStyle w:val="1"/>
        <w:ind w:firstLine="142"/>
        <w:rPr>
          <w:rFonts w:ascii="Times New Roman" w:hAnsi="Times New Roman"/>
          <w:sz w:val="20"/>
        </w:rPr>
      </w:pPr>
      <w:r w:rsidRPr="00C8499A">
        <w:rPr>
          <w:rFonts w:ascii="Times New Roman" w:hAnsi="Times New Roman"/>
          <w:sz w:val="20"/>
        </w:rPr>
        <w:t xml:space="preserve">2.2. </w:t>
      </w:r>
      <w:r w:rsidRPr="00C8499A">
        <w:rPr>
          <w:rFonts w:ascii="Times New Roman" w:hAnsi="Times New Roman"/>
          <w:b/>
          <w:sz w:val="20"/>
        </w:rPr>
        <w:t>Покупатель обязуется</w:t>
      </w:r>
      <w:r w:rsidRPr="00C8499A">
        <w:rPr>
          <w:rFonts w:ascii="Times New Roman" w:hAnsi="Times New Roman"/>
          <w:sz w:val="20"/>
        </w:rPr>
        <w:t>:</w:t>
      </w:r>
    </w:p>
    <w:p w:rsidR="00D24A1F" w:rsidRPr="00C8499A" w:rsidRDefault="00D24A1F" w:rsidP="00D24A1F">
      <w:pPr>
        <w:pStyle w:val="1"/>
        <w:ind w:firstLine="142"/>
        <w:rPr>
          <w:rFonts w:ascii="Times New Roman" w:hAnsi="Times New Roman"/>
          <w:sz w:val="20"/>
        </w:rPr>
      </w:pPr>
      <w:r w:rsidRPr="00C8499A">
        <w:rPr>
          <w:rFonts w:ascii="Times New Roman" w:hAnsi="Times New Roman"/>
          <w:sz w:val="20"/>
        </w:rPr>
        <w:t xml:space="preserve">2.2.1. Выбирать заказанное количество топлива в </w:t>
      </w:r>
      <w:proofErr w:type="gramStart"/>
      <w:r w:rsidRPr="00C8499A">
        <w:rPr>
          <w:rFonts w:ascii="Times New Roman" w:hAnsi="Times New Roman"/>
          <w:sz w:val="20"/>
        </w:rPr>
        <w:t>течение  одного</w:t>
      </w:r>
      <w:proofErr w:type="gramEnd"/>
      <w:r w:rsidRPr="00C8499A">
        <w:rPr>
          <w:rFonts w:ascii="Times New Roman" w:hAnsi="Times New Roman"/>
          <w:sz w:val="20"/>
        </w:rPr>
        <w:t xml:space="preserve"> месяца с момента выписки накладной и   получ</w:t>
      </w:r>
      <w:r w:rsidRPr="00C8499A">
        <w:rPr>
          <w:rFonts w:ascii="Times New Roman" w:hAnsi="Times New Roman"/>
          <w:sz w:val="20"/>
        </w:rPr>
        <w:t>е</w:t>
      </w:r>
      <w:r w:rsidRPr="00C8499A">
        <w:rPr>
          <w:rFonts w:ascii="Times New Roman" w:hAnsi="Times New Roman"/>
          <w:sz w:val="20"/>
        </w:rPr>
        <w:t>ния талонов.</w:t>
      </w:r>
    </w:p>
    <w:p w:rsidR="00D24A1F" w:rsidRPr="00C8499A" w:rsidRDefault="00D24A1F" w:rsidP="00D24A1F">
      <w:pPr>
        <w:pStyle w:val="1"/>
        <w:ind w:firstLine="142"/>
        <w:rPr>
          <w:rFonts w:ascii="Times New Roman" w:hAnsi="Times New Roman"/>
          <w:sz w:val="20"/>
        </w:rPr>
      </w:pPr>
      <w:r w:rsidRPr="00C8499A">
        <w:rPr>
          <w:rFonts w:ascii="Times New Roman" w:hAnsi="Times New Roman"/>
          <w:sz w:val="20"/>
        </w:rPr>
        <w:t xml:space="preserve">По истечении одного месяца с </w:t>
      </w:r>
      <w:proofErr w:type="gramStart"/>
      <w:r w:rsidRPr="00C8499A">
        <w:rPr>
          <w:rFonts w:ascii="Times New Roman" w:hAnsi="Times New Roman"/>
          <w:sz w:val="20"/>
        </w:rPr>
        <w:t>момента  получения</w:t>
      </w:r>
      <w:proofErr w:type="gramEnd"/>
      <w:r w:rsidRPr="00C8499A">
        <w:rPr>
          <w:rFonts w:ascii="Times New Roman" w:hAnsi="Times New Roman"/>
          <w:sz w:val="20"/>
        </w:rPr>
        <w:t xml:space="preserve"> талонов, оставшиеся талоны должны быть перерегистр</w:t>
      </w:r>
      <w:r w:rsidRPr="00C8499A">
        <w:rPr>
          <w:rFonts w:ascii="Times New Roman" w:hAnsi="Times New Roman"/>
          <w:sz w:val="20"/>
        </w:rPr>
        <w:t>и</w:t>
      </w:r>
      <w:r w:rsidRPr="00C8499A">
        <w:rPr>
          <w:rFonts w:ascii="Times New Roman" w:hAnsi="Times New Roman"/>
          <w:sz w:val="20"/>
        </w:rPr>
        <w:t xml:space="preserve">рованы в бухгалтерии ООО «БЛОК» в течение 3 –х календарных дней. В ином случае Покупатель уплачивает </w:t>
      </w:r>
      <w:proofErr w:type="gramStart"/>
      <w:r w:rsidRPr="00C8499A">
        <w:rPr>
          <w:rFonts w:ascii="Times New Roman" w:hAnsi="Times New Roman"/>
          <w:sz w:val="20"/>
        </w:rPr>
        <w:t>П</w:t>
      </w:r>
      <w:r w:rsidRPr="00C8499A">
        <w:rPr>
          <w:rFonts w:ascii="Times New Roman" w:hAnsi="Times New Roman"/>
          <w:sz w:val="20"/>
        </w:rPr>
        <w:t>о</w:t>
      </w:r>
      <w:r w:rsidRPr="00C8499A">
        <w:rPr>
          <w:rFonts w:ascii="Times New Roman" w:hAnsi="Times New Roman"/>
          <w:sz w:val="20"/>
        </w:rPr>
        <w:t>ставщику  за</w:t>
      </w:r>
      <w:proofErr w:type="gramEnd"/>
      <w:r w:rsidRPr="00C8499A">
        <w:rPr>
          <w:rFonts w:ascii="Times New Roman" w:hAnsi="Times New Roman"/>
          <w:sz w:val="20"/>
        </w:rPr>
        <w:t xml:space="preserve"> хранение топлива 6%  от количества   оставшегося  на этот день топл</w:t>
      </w:r>
      <w:r w:rsidRPr="00C8499A">
        <w:rPr>
          <w:rFonts w:ascii="Times New Roman" w:hAnsi="Times New Roman"/>
          <w:sz w:val="20"/>
        </w:rPr>
        <w:t>и</w:t>
      </w:r>
      <w:r w:rsidRPr="00C8499A">
        <w:rPr>
          <w:rFonts w:ascii="Times New Roman" w:hAnsi="Times New Roman"/>
          <w:sz w:val="20"/>
        </w:rPr>
        <w:t>ва.</w:t>
      </w:r>
    </w:p>
    <w:p w:rsidR="00D24A1F" w:rsidRPr="00C8499A" w:rsidRDefault="00D24A1F" w:rsidP="00D24A1F">
      <w:pPr>
        <w:pStyle w:val="1"/>
        <w:ind w:firstLine="142"/>
        <w:rPr>
          <w:rFonts w:ascii="Times New Roman" w:hAnsi="Times New Roman"/>
          <w:sz w:val="20"/>
        </w:rPr>
      </w:pPr>
      <w:r w:rsidRPr="00C8499A">
        <w:rPr>
          <w:rFonts w:ascii="Times New Roman" w:hAnsi="Times New Roman"/>
          <w:sz w:val="20"/>
        </w:rPr>
        <w:t>2.2.2. Не передавать талоны третьим лицам.</w:t>
      </w:r>
    </w:p>
    <w:p w:rsidR="00D24A1F" w:rsidRPr="00C8499A" w:rsidRDefault="00D24A1F" w:rsidP="00D24A1F">
      <w:pPr>
        <w:pStyle w:val="1"/>
        <w:ind w:firstLine="142"/>
        <w:rPr>
          <w:rFonts w:ascii="Times New Roman" w:hAnsi="Times New Roman"/>
          <w:sz w:val="20"/>
        </w:rPr>
      </w:pPr>
      <w:r w:rsidRPr="00C8499A">
        <w:rPr>
          <w:rFonts w:ascii="Times New Roman" w:hAnsi="Times New Roman"/>
          <w:sz w:val="20"/>
        </w:rPr>
        <w:t>2.2.3. Соблюдать правила отпуска топлива, действующие на АЗС.</w:t>
      </w:r>
    </w:p>
    <w:p w:rsidR="00D24A1F" w:rsidRPr="00060380" w:rsidRDefault="00D24A1F" w:rsidP="00D24A1F">
      <w:pPr>
        <w:pStyle w:val="1"/>
        <w:ind w:left="566" w:firstLine="0"/>
        <w:rPr>
          <w:rFonts w:ascii="Times New Roman" w:hAnsi="Times New Roman"/>
          <w:sz w:val="14"/>
          <w:szCs w:val="14"/>
        </w:rPr>
      </w:pPr>
    </w:p>
    <w:p w:rsidR="00D24A1F" w:rsidRPr="00C8499A" w:rsidRDefault="00D24A1F" w:rsidP="00D24A1F">
      <w:pPr>
        <w:pStyle w:val="1"/>
        <w:ind w:firstLine="0"/>
        <w:jc w:val="center"/>
        <w:outlineLvl w:val="0"/>
        <w:rPr>
          <w:rFonts w:ascii="Times New Roman" w:hAnsi="Times New Roman"/>
          <w:b/>
          <w:sz w:val="20"/>
        </w:rPr>
      </w:pPr>
      <w:r w:rsidRPr="00C8499A">
        <w:rPr>
          <w:rFonts w:ascii="Times New Roman" w:hAnsi="Times New Roman"/>
          <w:b/>
          <w:sz w:val="20"/>
        </w:rPr>
        <w:t xml:space="preserve">3. </w:t>
      </w:r>
      <w:proofErr w:type="gramStart"/>
      <w:r w:rsidRPr="00C8499A">
        <w:rPr>
          <w:rFonts w:ascii="Times New Roman" w:hAnsi="Times New Roman"/>
          <w:b/>
          <w:sz w:val="20"/>
        </w:rPr>
        <w:t>ЦЕНЫ  И</w:t>
      </w:r>
      <w:proofErr w:type="gramEnd"/>
      <w:r w:rsidRPr="00C8499A">
        <w:rPr>
          <w:rFonts w:ascii="Times New Roman" w:hAnsi="Times New Roman"/>
          <w:b/>
          <w:sz w:val="20"/>
        </w:rPr>
        <w:t xml:space="preserve"> ПОРЯДОК ОПЛАТЫ</w:t>
      </w:r>
    </w:p>
    <w:p w:rsidR="00D24A1F" w:rsidRPr="00C8499A" w:rsidRDefault="00D24A1F" w:rsidP="00D24A1F">
      <w:pPr>
        <w:pStyle w:val="1"/>
        <w:ind w:firstLine="142"/>
        <w:rPr>
          <w:rFonts w:ascii="Times New Roman" w:hAnsi="Times New Roman"/>
          <w:sz w:val="20"/>
        </w:rPr>
      </w:pPr>
      <w:r w:rsidRPr="00C8499A">
        <w:rPr>
          <w:rFonts w:ascii="Times New Roman" w:hAnsi="Times New Roman"/>
          <w:sz w:val="20"/>
        </w:rPr>
        <w:t xml:space="preserve">3.1. Цены </w:t>
      </w:r>
      <w:proofErr w:type="gramStart"/>
      <w:r w:rsidRPr="00C8499A">
        <w:rPr>
          <w:rFonts w:ascii="Times New Roman" w:hAnsi="Times New Roman"/>
          <w:sz w:val="20"/>
        </w:rPr>
        <w:t>на  топливо</w:t>
      </w:r>
      <w:proofErr w:type="gramEnd"/>
      <w:r w:rsidRPr="00C8499A">
        <w:rPr>
          <w:rFonts w:ascii="Times New Roman" w:hAnsi="Times New Roman"/>
          <w:sz w:val="20"/>
        </w:rPr>
        <w:t xml:space="preserve">  определяются согласно действующим у Поставщика прейскурантам и  указываются в счет-фактурах, выставляемых Поставщиком.</w:t>
      </w:r>
    </w:p>
    <w:p w:rsidR="00D24A1F" w:rsidRPr="00502ABD" w:rsidRDefault="00D24A1F" w:rsidP="00D24A1F">
      <w:pPr>
        <w:pStyle w:val="a4"/>
        <w:ind w:firstLine="142"/>
        <w:jc w:val="both"/>
        <w:rPr>
          <w:rFonts w:ascii="Times New Roman" w:hAnsi="Times New Roman" w:cs="Times New Roman"/>
          <w:sz w:val="20"/>
        </w:rPr>
      </w:pPr>
      <w:r w:rsidRPr="00502ABD">
        <w:rPr>
          <w:rFonts w:ascii="Times New Roman" w:hAnsi="Times New Roman" w:cs="Times New Roman"/>
          <w:sz w:val="20"/>
        </w:rPr>
        <w:t>3.2. Оплата топлива осуществляется безналичным перечислением денежных средств на расчетный счет Поставщ</w:t>
      </w:r>
      <w:r w:rsidRPr="00502ABD">
        <w:rPr>
          <w:rFonts w:ascii="Times New Roman" w:hAnsi="Times New Roman" w:cs="Times New Roman"/>
          <w:sz w:val="20"/>
        </w:rPr>
        <w:t>и</w:t>
      </w:r>
      <w:r w:rsidRPr="00502ABD">
        <w:rPr>
          <w:rFonts w:ascii="Times New Roman" w:hAnsi="Times New Roman" w:cs="Times New Roman"/>
          <w:sz w:val="20"/>
        </w:rPr>
        <w:t>ка, предоплата 100%. Сумма предварительной оплаты по договору, подлеж</w:t>
      </w:r>
      <w:r w:rsidRPr="00502ABD">
        <w:rPr>
          <w:rFonts w:ascii="Times New Roman" w:hAnsi="Times New Roman" w:cs="Times New Roman"/>
          <w:sz w:val="20"/>
        </w:rPr>
        <w:t>а</w:t>
      </w:r>
      <w:r w:rsidRPr="00502ABD">
        <w:rPr>
          <w:rFonts w:ascii="Times New Roman" w:hAnsi="Times New Roman" w:cs="Times New Roman"/>
          <w:sz w:val="20"/>
        </w:rPr>
        <w:t>щая уплате, не является коммерческим займом. За пользование этой суммой проценты не начисляются и не о</w:t>
      </w:r>
      <w:r w:rsidRPr="00502ABD">
        <w:rPr>
          <w:rFonts w:ascii="Times New Roman" w:hAnsi="Times New Roman" w:cs="Times New Roman"/>
          <w:sz w:val="20"/>
        </w:rPr>
        <w:t>п</w:t>
      </w:r>
      <w:r w:rsidRPr="00502ABD">
        <w:rPr>
          <w:rFonts w:ascii="Times New Roman" w:hAnsi="Times New Roman" w:cs="Times New Roman"/>
          <w:sz w:val="20"/>
        </w:rPr>
        <w:t>лачиваются.</w:t>
      </w:r>
    </w:p>
    <w:p w:rsidR="00D24A1F" w:rsidRPr="00502ABD" w:rsidRDefault="00D24A1F" w:rsidP="00D24A1F">
      <w:pPr>
        <w:ind w:firstLine="142"/>
        <w:jc w:val="both"/>
        <w:rPr>
          <w:sz w:val="14"/>
          <w:szCs w:val="14"/>
        </w:rPr>
      </w:pPr>
    </w:p>
    <w:p w:rsidR="00D24A1F" w:rsidRPr="00C8499A" w:rsidRDefault="00D24A1F" w:rsidP="00D24A1F">
      <w:pPr>
        <w:pStyle w:val="1"/>
        <w:jc w:val="center"/>
        <w:rPr>
          <w:rFonts w:ascii="Times New Roman" w:hAnsi="Times New Roman"/>
          <w:b/>
          <w:sz w:val="20"/>
        </w:rPr>
      </w:pPr>
      <w:r w:rsidRPr="00C8499A">
        <w:rPr>
          <w:rFonts w:ascii="Times New Roman" w:hAnsi="Times New Roman"/>
          <w:b/>
          <w:sz w:val="20"/>
        </w:rPr>
        <w:t>4.ОБСТОЯТЕЛЬСТВА НЕПРЕОДОЛИМОЙ СИЛЫ</w:t>
      </w:r>
    </w:p>
    <w:p w:rsidR="00D24A1F" w:rsidRPr="00C8499A" w:rsidRDefault="00D24A1F" w:rsidP="00D24A1F">
      <w:pPr>
        <w:pStyle w:val="justify"/>
        <w:ind w:firstLine="142"/>
        <w:contextualSpacing/>
        <w:rPr>
          <w:sz w:val="20"/>
          <w:szCs w:val="20"/>
        </w:rPr>
      </w:pPr>
      <w:r w:rsidRPr="00C8499A">
        <w:rPr>
          <w:sz w:val="20"/>
          <w:szCs w:val="20"/>
        </w:rPr>
        <w:t>4.1. Стороны освобождаются от ответственности за частичное и (или) полное неисполнение обязательств по Дог</w:t>
      </w:r>
      <w:r w:rsidRPr="00C8499A">
        <w:rPr>
          <w:sz w:val="20"/>
          <w:szCs w:val="20"/>
        </w:rPr>
        <w:t>о</w:t>
      </w:r>
      <w:r w:rsidRPr="00C8499A">
        <w:rPr>
          <w:sz w:val="20"/>
          <w:szCs w:val="20"/>
        </w:rPr>
        <w:t>вору, если это неисполнение стало следствием обстоятельств непреодолимой силы, которые Стороны не могли пре</w:t>
      </w:r>
      <w:r w:rsidRPr="00C8499A">
        <w:rPr>
          <w:sz w:val="20"/>
          <w:szCs w:val="20"/>
        </w:rPr>
        <w:t>д</w:t>
      </w:r>
      <w:r w:rsidRPr="00C8499A">
        <w:rPr>
          <w:sz w:val="20"/>
          <w:szCs w:val="20"/>
        </w:rPr>
        <w:t>видеть или предотвратить. Под обстоятельствами непреод</w:t>
      </w:r>
      <w:r w:rsidRPr="00C8499A">
        <w:rPr>
          <w:sz w:val="20"/>
          <w:szCs w:val="20"/>
        </w:rPr>
        <w:t>о</w:t>
      </w:r>
      <w:r w:rsidRPr="00C8499A">
        <w:rPr>
          <w:sz w:val="20"/>
          <w:szCs w:val="20"/>
        </w:rPr>
        <w:t>лимой силы понимаются внешние чрезвычайные события, которые не существовали во время подписания Договора, возникшие помимо воли Сторон. К обстоятельствам н</w:t>
      </w:r>
      <w:r w:rsidRPr="00C8499A">
        <w:rPr>
          <w:sz w:val="20"/>
          <w:szCs w:val="20"/>
        </w:rPr>
        <w:t>е</w:t>
      </w:r>
      <w:r w:rsidRPr="00C8499A">
        <w:rPr>
          <w:sz w:val="20"/>
          <w:szCs w:val="20"/>
        </w:rPr>
        <w:t>преодолимой силы не относится неплатежеспособность Стороны, несвоевременное осуществление расч</w:t>
      </w:r>
      <w:r w:rsidRPr="00C8499A">
        <w:rPr>
          <w:sz w:val="20"/>
          <w:szCs w:val="20"/>
        </w:rPr>
        <w:t>е</w:t>
      </w:r>
      <w:r w:rsidRPr="00C8499A">
        <w:rPr>
          <w:sz w:val="20"/>
          <w:szCs w:val="20"/>
        </w:rPr>
        <w:t>тов с нею третьими лицами и т. п.</w:t>
      </w:r>
    </w:p>
    <w:p w:rsidR="00D24A1F" w:rsidRPr="004D777A" w:rsidRDefault="00D24A1F" w:rsidP="00D24A1F">
      <w:pPr>
        <w:pStyle w:val="justify"/>
        <w:ind w:firstLine="142"/>
        <w:contextualSpacing/>
        <w:rPr>
          <w:sz w:val="20"/>
          <w:szCs w:val="20"/>
        </w:rPr>
      </w:pPr>
      <w:bookmarkStart w:id="0" w:name="a3"/>
      <w:bookmarkEnd w:id="0"/>
      <w:r w:rsidRPr="00C8499A">
        <w:rPr>
          <w:sz w:val="20"/>
          <w:szCs w:val="20"/>
        </w:rPr>
        <w:t>4.2. Сторона, ссылающаяся на обстоятельства непреодолимой силы, обязана в срок не позднее 3 (трех) кален</w:t>
      </w:r>
      <w:r w:rsidRPr="004D777A">
        <w:rPr>
          <w:sz w:val="20"/>
          <w:szCs w:val="20"/>
        </w:rPr>
        <w:t>да</w:t>
      </w:r>
      <w:r w:rsidRPr="004D777A">
        <w:rPr>
          <w:sz w:val="20"/>
          <w:szCs w:val="20"/>
        </w:rPr>
        <w:t>р</w:t>
      </w:r>
      <w:r w:rsidRPr="004D777A">
        <w:rPr>
          <w:sz w:val="20"/>
          <w:szCs w:val="20"/>
        </w:rPr>
        <w:t>ных дней с момента их наступления информировать другую Сторону о наступлении обстоятельств непреодол</w:t>
      </w:r>
      <w:r w:rsidRPr="004D777A">
        <w:rPr>
          <w:sz w:val="20"/>
          <w:szCs w:val="20"/>
        </w:rPr>
        <w:t>и</w:t>
      </w:r>
      <w:r w:rsidRPr="004D777A">
        <w:rPr>
          <w:sz w:val="20"/>
          <w:szCs w:val="20"/>
        </w:rPr>
        <w:t>мой силы в письменной форме с приложением подтверждающих документов. Доказательством наступления обсто</w:t>
      </w:r>
      <w:r w:rsidRPr="004D777A">
        <w:rPr>
          <w:sz w:val="20"/>
          <w:szCs w:val="20"/>
        </w:rPr>
        <w:t>я</w:t>
      </w:r>
      <w:r w:rsidRPr="004D777A">
        <w:rPr>
          <w:sz w:val="20"/>
          <w:szCs w:val="20"/>
        </w:rPr>
        <w:t>тельств непреодолимой силы является справка (свидетельство) компетентного государственного органа. Информ</w:t>
      </w:r>
      <w:r w:rsidRPr="004D777A">
        <w:rPr>
          <w:sz w:val="20"/>
          <w:szCs w:val="20"/>
        </w:rPr>
        <w:t>а</w:t>
      </w:r>
      <w:r w:rsidRPr="004D777A">
        <w:rPr>
          <w:sz w:val="20"/>
          <w:szCs w:val="20"/>
        </w:rPr>
        <w:t>ция должна содержать данные о характере обстоятельств, а также оценку их влияния на исполнение Ст</w:t>
      </w:r>
      <w:r w:rsidRPr="004D777A">
        <w:rPr>
          <w:sz w:val="20"/>
          <w:szCs w:val="20"/>
        </w:rPr>
        <w:t>о</w:t>
      </w:r>
      <w:r w:rsidRPr="004D777A">
        <w:rPr>
          <w:sz w:val="20"/>
          <w:szCs w:val="20"/>
        </w:rPr>
        <w:t>роной своих обязательств по Договору и на срок исполнения обязательств.</w:t>
      </w:r>
    </w:p>
    <w:p w:rsidR="00D24A1F" w:rsidRPr="004D777A" w:rsidRDefault="00D24A1F" w:rsidP="00D24A1F">
      <w:pPr>
        <w:pStyle w:val="justify"/>
        <w:ind w:firstLine="142"/>
        <w:contextualSpacing/>
        <w:rPr>
          <w:sz w:val="20"/>
          <w:szCs w:val="20"/>
        </w:rPr>
      </w:pPr>
      <w:r w:rsidRPr="004D777A">
        <w:rPr>
          <w:sz w:val="20"/>
          <w:szCs w:val="20"/>
        </w:rPr>
        <w:t>4.3. Сторона должна в срок не позднее 3 (трех) календарных дней после прекращения действия обстоятельств н</w:t>
      </w:r>
      <w:r w:rsidRPr="004D777A">
        <w:rPr>
          <w:sz w:val="20"/>
          <w:szCs w:val="20"/>
        </w:rPr>
        <w:t>е</w:t>
      </w:r>
      <w:r w:rsidRPr="004D777A">
        <w:rPr>
          <w:sz w:val="20"/>
          <w:szCs w:val="20"/>
        </w:rPr>
        <w:t>преодолимой силы известить об этом другую Сторону в письменной форме, указав срок и</w:t>
      </w:r>
      <w:r w:rsidRPr="004D777A">
        <w:rPr>
          <w:sz w:val="20"/>
          <w:szCs w:val="20"/>
        </w:rPr>
        <w:t>с</w:t>
      </w:r>
      <w:r w:rsidRPr="004D777A">
        <w:rPr>
          <w:sz w:val="20"/>
          <w:szCs w:val="20"/>
        </w:rPr>
        <w:t>полнения обязательства.</w:t>
      </w:r>
    </w:p>
    <w:p w:rsidR="00D24A1F" w:rsidRPr="004D777A" w:rsidRDefault="00D24A1F" w:rsidP="00D24A1F">
      <w:pPr>
        <w:pStyle w:val="justify"/>
        <w:ind w:firstLine="142"/>
        <w:contextualSpacing/>
        <w:rPr>
          <w:sz w:val="20"/>
          <w:szCs w:val="20"/>
        </w:rPr>
      </w:pPr>
      <w:r w:rsidRPr="004D777A">
        <w:rPr>
          <w:sz w:val="20"/>
          <w:szCs w:val="20"/>
        </w:rPr>
        <w:lastRenderedPageBreak/>
        <w:t>4.4. В случае если обстоятельства непреодолимой силы длятся более 3 (трех) календарных месяцев, каждая Стор</w:t>
      </w:r>
      <w:r w:rsidRPr="004D777A">
        <w:rPr>
          <w:sz w:val="20"/>
          <w:szCs w:val="20"/>
        </w:rPr>
        <w:t>о</w:t>
      </w:r>
      <w:r w:rsidRPr="004D777A">
        <w:rPr>
          <w:sz w:val="20"/>
          <w:szCs w:val="20"/>
        </w:rPr>
        <w:t>на имеет право отказаться от исполнения Договора в одностороннем внесуде</w:t>
      </w:r>
      <w:r w:rsidRPr="004D777A">
        <w:rPr>
          <w:sz w:val="20"/>
          <w:szCs w:val="20"/>
        </w:rPr>
        <w:t>б</w:t>
      </w:r>
      <w:r w:rsidRPr="004D777A">
        <w:rPr>
          <w:sz w:val="20"/>
          <w:szCs w:val="20"/>
        </w:rPr>
        <w:t>ном порядке, известив об этом другую Сторону в письменном виде, и в этом случае ни одна из Ст</w:t>
      </w:r>
      <w:r w:rsidRPr="004D777A">
        <w:rPr>
          <w:sz w:val="20"/>
          <w:szCs w:val="20"/>
        </w:rPr>
        <w:t>о</w:t>
      </w:r>
      <w:r w:rsidRPr="004D777A">
        <w:rPr>
          <w:sz w:val="20"/>
          <w:szCs w:val="20"/>
        </w:rPr>
        <w:t>рон не будет иметь права требовать от другой Стороны возмещения убытков.</w:t>
      </w:r>
    </w:p>
    <w:p w:rsidR="00D24A1F" w:rsidRDefault="00D24A1F" w:rsidP="00D24A1F">
      <w:pPr>
        <w:pStyle w:val="justify"/>
        <w:contextualSpacing/>
        <w:jc w:val="center"/>
        <w:rPr>
          <w:sz w:val="20"/>
          <w:szCs w:val="20"/>
        </w:rPr>
      </w:pPr>
    </w:p>
    <w:p w:rsidR="00D24A1F" w:rsidRPr="004D777A" w:rsidRDefault="00D24A1F" w:rsidP="00D24A1F">
      <w:pPr>
        <w:pStyle w:val="justify"/>
        <w:contextualSpacing/>
        <w:jc w:val="center"/>
        <w:rPr>
          <w:sz w:val="20"/>
          <w:szCs w:val="20"/>
        </w:rPr>
      </w:pPr>
    </w:p>
    <w:p w:rsidR="00D24A1F" w:rsidRPr="004D777A" w:rsidRDefault="00D24A1F" w:rsidP="00D24A1F">
      <w:pPr>
        <w:pStyle w:val="justify"/>
        <w:ind w:firstLine="0"/>
        <w:contextualSpacing/>
        <w:jc w:val="center"/>
        <w:rPr>
          <w:b/>
          <w:sz w:val="20"/>
          <w:szCs w:val="20"/>
        </w:rPr>
      </w:pPr>
      <w:r w:rsidRPr="004D777A">
        <w:rPr>
          <w:b/>
          <w:sz w:val="20"/>
          <w:szCs w:val="20"/>
        </w:rPr>
        <w:t>5. ОТВЕТСТВЕННОСТЬ СТОРОН</w:t>
      </w:r>
    </w:p>
    <w:p w:rsidR="00D24A1F" w:rsidRPr="004D777A" w:rsidRDefault="00D24A1F" w:rsidP="00D24A1F">
      <w:pPr>
        <w:pStyle w:val="justify"/>
        <w:ind w:firstLine="142"/>
        <w:contextualSpacing/>
        <w:rPr>
          <w:sz w:val="20"/>
          <w:szCs w:val="20"/>
        </w:rPr>
      </w:pPr>
      <w:r w:rsidRPr="004D777A">
        <w:rPr>
          <w:sz w:val="20"/>
          <w:szCs w:val="20"/>
        </w:rPr>
        <w:t>5.1. За неисполнение или ненадлежащее исполнение обязательств по Договору Стороны несут ответстве</w:t>
      </w:r>
      <w:r w:rsidRPr="004D777A">
        <w:rPr>
          <w:sz w:val="20"/>
          <w:szCs w:val="20"/>
        </w:rPr>
        <w:t>н</w:t>
      </w:r>
      <w:r w:rsidRPr="004D777A">
        <w:rPr>
          <w:sz w:val="20"/>
          <w:szCs w:val="20"/>
        </w:rPr>
        <w:t>ность в соответствии с законодательством Республики Беларусь и Договором.</w:t>
      </w:r>
      <w:bookmarkStart w:id="1" w:name="a6"/>
      <w:bookmarkEnd w:id="1"/>
    </w:p>
    <w:p w:rsidR="00D24A1F" w:rsidRPr="004D777A" w:rsidRDefault="00D24A1F" w:rsidP="00D24A1F">
      <w:pPr>
        <w:pStyle w:val="justify"/>
        <w:ind w:firstLine="142"/>
        <w:contextualSpacing/>
        <w:rPr>
          <w:sz w:val="20"/>
          <w:szCs w:val="20"/>
        </w:rPr>
      </w:pPr>
      <w:r w:rsidRPr="004D777A">
        <w:rPr>
          <w:sz w:val="20"/>
          <w:szCs w:val="20"/>
        </w:rPr>
        <w:t>5.2. В случае поставки топлива без предварительной оплаты согласно п.3.2 Договора за просрочку оплаты т</w:t>
      </w:r>
      <w:r w:rsidRPr="004D777A">
        <w:rPr>
          <w:sz w:val="20"/>
          <w:szCs w:val="20"/>
        </w:rPr>
        <w:t>о</w:t>
      </w:r>
      <w:r w:rsidRPr="004D777A">
        <w:rPr>
          <w:sz w:val="20"/>
          <w:szCs w:val="20"/>
        </w:rPr>
        <w:t>плива Покупатель уплачивает Поставщику штрафную неустойку (пеню) в размере 0,5 % от суммы задолженности за ка</w:t>
      </w:r>
      <w:r w:rsidRPr="004D777A">
        <w:rPr>
          <w:sz w:val="20"/>
          <w:szCs w:val="20"/>
        </w:rPr>
        <w:t>ж</w:t>
      </w:r>
      <w:r w:rsidRPr="004D777A">
        <w:rPr>
          <w:sz w:val="20"/>
          <w:szCs w:val="20"/>
        </w:rPr>
        <w:t>дый день просрочки.</w:t>
      </w:r>
      <w:bookmarkStart w:id="2" w:name="a1"/>
      <w:bookmarkEnd w:id="2"/>
    </w:p>
    <w:p w:rsidR="00D24A1F" w:rsidRPr="004D777A" w:rsidRDefault="00D24A1F" w:rsidP="00D24A1F">
      <w:pPr>
        <w:pStyle w:val="justify"/>
        <w:ind w:firstLine="142"/>
        <w:contextualSpacing/>
        <w:rPr>
          <w:sz w:val="20"/>
          <w:szCs w:val="20"/>
        </w:rPr>
      </w:pPr>
      <w:r w:rsidRPr="004D777A">
        <w:rPr>
          <w:sz w:val="20"/>
          <w:szCs w:val="20"/>
        </w:rPr>
        <w:t>5.3. Уплата штрафных санкций не освобождает Стороны от исполнения обязательств по Договору.</w:t>
      </w:r>
    </w:p>
    <w:p w:rsidR="00D24A1F" w:rsidRPr="004D777A" w:rsidRDefault="00D24A1F" w:rsidP="00D24A1F">
      <w:pPr>
        <w:pStyle w:val="justify"/>
        <w:ind w:firstLine="142"/>
        <w:contextualSpacing/>
        <w:rPr>
          <w:sz w:val="20"/>
          <w:szCs w:val="20"/>
        </w:rPr>
      </w:pPr>
      <w:r w:rsidRPr="004D777A">
        <w:rPr>
          <w:sz w:val="20"/>
          <w:szCs w:val="20"/>
        </w:rPr>
        <w:t>5.4. В случае включения Покупателя в Реестр организаций и индивидуальных предпринимателей с повыше</w:t>
      </w:r>
      <w:r w:rsidRPr="004D777A">
        <w:rPr>
          <w:sz w:val="20"/>
          <w:szCs w:val="20"/>
        </w:rPr>
        <w:t>н</w:t>
      </w:r>
      <w:r w:rsidRPr="004D777A">
        <w:rPr>
          <w:sz w:val="20"/>
          <w:szCs w:val="20"/>
        </w:rPr>
        <w:t>ным риском совершения правонарушений в экономической сфере (далее- Реестр) Поставщик имеет право в односторо</w:t>
      </w:r>
      <w:r w:rsidRPr="004D777A">
        <w:rPr>
          <w:sz w:val="20"/>
          <w:szCs w:val="20"/>
        </w:rPr>
        <w:t>н</w:t>
      </w:r>
      <w:r w:rsidRPr="004D777A">
        <w:rPr>
          <w:sz w:val="20"/>
          <w:szCs w:val="20"/>
        </w:rPr>
        <w:t>нем порядке отказаться от исполнения Договора без возмещения Покупателю убытков.</w:t>
      </w:r>
    </w:p>
    <w:p w:rsidR="00D24A1F" w:rsidRPr="004D777A" w:rsidRDefault="00D24A1F" w:rsidP="00D24A1F">
      <w:pPr>
        <w:pStyle w:val="justify"/>
        <w:ind w:firstLine="142"/>
        <w:contextualSpacing/>
        <w:rPr>
          <w:sz w:val="20"/>
          <w:szCs w:val="20"/>
        </w:rPr>
      </w:pPr>
      <w:r w:rsidRPr="004D777A">
        <w:rPr>
          <w:sz w:val="20"/>
          <w:szCs w:val="20"/>
        </w:rPr>
        <w:t>5.5. В случае включения Покупателя в Реестр, он обязан в течение 5 (пяти) календарных дней письменно ув</w:t>
      </w:r>
      <w:r w:rsidRPr="004D777A">
        <w:rPr>
          <w:sz w:val="20"/>
          <w:szCs w:val="20"/>
        </w:rPr>
        <w:t>е</w:t>
      </w:r>
      <w:r w:rsidRPr="004D777A">
        <w:rPr>
          <w:sz w:val="20"/>
          <w:szCs w:val="20"/>
        </w:rPr>
        <w:t>домить Поставщика об этом. В случае невыполнения данного обязательства Поставщик имеет право требовать от Покупат</w:t>
      </w:r>
      <w:r w:rsidRPr="004D777A">
        <w:rPr>
          <w:sz w:val="20"/>
          <w:szCs w:val="20"/>
        </w:rPr>
        <w:t>е</w:t>
      </w:r>
      <w:r w:rsidRPr="004D777A">
        <w:rPr>
          <w:sz w:val="20"/>
          <w:szCs w:val="20"/>
        </w:rPr>
        <w:t xml:space="preserve">ля, а Покупатель обязан оплатить </w:t>
      </w:r>
      <w:proofErr w:type="gramStart"/>
      <w:r w:rsidRPr="004D777A">
        <w:rPr>
          <w:sz w:val="20"/>
          <w:szCs w:val="20"/>
        </w:rPr>
        <w:t>штрафные  санкции</w:t>
      </w:r>
      <w:proofErr w:type="gramEnd"/>
      <w:r w:rsidRPr="004D777A">
        <w:rPr>
          <w:sz w:val="20"/>
          <w:szCs w:val="20"/>
        </w:rPr>
        <w:t xml:space="preserve"> в размере 20% от стоимости услуг, оказанных в период нахо</w:t>
      </w:r>
      <w:r w:rsidRPr="004D777A">
        <w:rPr>
          <w:sz w:val="20"/>
          <w:szCs w:val="20"/>
        </w:rPr>
        <w:t>ж</w:t>
      </w:r>
      <w:r w:rsidRPr="004D777A">
        <w:rPr>
          <w:sz w:val="20"/>
          <w:szCs w:val="20"/>
        </w:rPr>
        <w:t>дения Покупателя в Реестре.</w:t>
      </w:r>
    </w:p>
    <w:p w:rsidR="00D24A1F" w:rsidRPr="004D777A" w:rsidRDefault="00D24A1F" w:rsidP="00D24A1F">
      <w:pPr>
        <w:pStyle w:val="1"/>
        <w:jc w:val="center"/>
        <w:rPr>
          <w:rFonts w:ascii="Times New Roman" w:hAnsi="Times New Roman"/>
          <w:b/>
          <w:sz w:val="20"/>
        </w:rPr>
      </w:pPr>
      <w:r w:rsidRPr="004D777A">
        <w:rPr>
          <w:rFonts w:ascii="Times New Roman" w:hAnsi="Times New Roman"/>
          <w:b/>
          <w:sz w:val="20"/>
        </w:rPr>
        <w:t>6. ПОРЯДОК РАЗРЕШЕНИЯ СПОРОВ</w:t>
      </w:r>
    </w:p>
    <w:p w:rsidR="00D24A1F" w:rsidRPr="004D777A" w:rsidRDefault="00D24A1F" w:rsidP="00D24A1F">
      <w:pPr>
        <w:pStyle w:val="justify"/>
        <w:ind w:firstLine="142"/>
        <w:contextualSpacing/>
        <w:rPr>
          <w:sz w:val="20"/>
          <w:szCs w:val="20"/>
        </w:rPr>
      </w:pPr>
      <w:r w:rsidRPr="004D777A">
        <w:rPr>
          <w:sz w:val="20"/>
          <w:szCs w:val="20"/>
        </w:rPr>
        <w:t>6.1. Споры по Договору разрешаются Сторонами с обязательным соблюдением досудебного претензионного п</w:t>
      </w:r>
      <w:r w:rsidRPr="004D777A">
        <w:rPr>
          <w:sz w:val="20"/>
          <w:szCs w:val="20"/>
        </w:rPr>
        <w:t>о</w:t>
      </w:r>
      <w:r w:rsidRPr="004D777A">
        <w:rPr>
          <w:sz w:val="20"/>
          <w:szCs w:val="20"/>
        </w:rPr>
        <w:t>рядка. Срок рассмотрения претензии и направления ответа на нее составляет 15 (пятнадцать) раб</w:t>
      </w:r>
      <w:r w:rsidRPr="004D777A">
        <w:rPr>
          <w:sz w:val="20"/>
          <w:szCs w:val="20"/>
        </w:rPr>
        <w:t>о</w:t>
      </w:r>
      <w:r w:rsidRPr="004D777A">
        <w:rPr>
          <w:sz w:val="20"/>
          <w:szCs w:val="20"/>
        </w:rPr>
        <w:t>чих дней от даты получения претензии.</w:t>
      </w:r>
    </w:p>
    <w:p w:rsidR="00D24A1F" w:rsidRPr="004D777A" w:rsidRDefault="00D24A1F" w:rsidP="00D24A1F">
      <w:pPr>
        <w:pStyle w:val="justify"/>
        <w:ind w:firstLine="142"/>
        <w:contextualSpacing/>
        <w:rPr>
          <w:sz w:val="20"/>
          <w:szCs w:val="20"/>
        </w:rPr>
      </w:pPr>
      <w:r w:rsidRPr="004D777A">
        <w:rPr>
          <w:sz w:val="20"/>
          <w:szCs w:val="20"/>
        </w:rPr>
        <w:t xml:space="preserve">6.2. При </w:t>
      </w:r>
      <w:proofErr w:type="spellStart"/>
      <w:r w:rsidRPr="004D777A">
        <w:rPr>
          <w:sz w:val="20"/>
          <w:szCs w:val="20"/>
        </w:rPr>
        <w:t>неразрешении</w:t>
      </w:r>
      <w:proofErr w:type="spellEnd"/>
      <w:r w:rsidRPr="004D777A">
        <w:rPr>
          <w:sz w:val="20"/>
          <w:szCs w:val="20"/>
        </w:rPr>
        <w:t xml:space="preserve"> спора в претензионном порядке спор подлежит рассмотрению в экономическом суде В</w:t>
      </w:r>
      <w:r w:rsidRPr="004D777A">
        <w:rPr>
          <w:sz w:val="20"/>
          <w:szCs w:val="20"/>
        </w:rPr>
        <w:t>и</w:t>
      </w:r>
      <w:r w:rsidRPr="004D777A">
        <w:rPr>
          <w:sz w:val="20"/>
          <w:szCs w:val="20"/>
        </w:rPr>
        <w:t>тебской области в установленном законодательством порядке.</w:t>
      </w:r>
    </w:p>
    <w:p w:rsidR="00D24A1F" w:rsidRPr="004D777A" w:rsidRDefault="00D24A1F" w:rsidP="00D24A1F">
      <w:pPr>
        <w:pStyle w:val="1"/>
        <w:jc w:val="center"/>
        <w:outlineLvl w:val="0"/>
        <w:rPr>
          <w:rFonts w:ascii="Times New Roman" w:hAnsi="Times New Roman"/>
          <w:b/>
          <w:sz w:val="20"/>
        </w:rPr>
      </w:pPr>
      <w:r w:rsidRPr="004D777A">
        <w:rPr>
          <w:rFonts w:ascii="Times New Roman" w:hAnsi="Times New Roman"/>
          <w:b/>
          <w:sz w:val="20"/>
        </w:rPr>
        <w:t>7.ОБЩИЕ ПОЛОЖЕНИЯ</w:t>
      </w:r>
    </w:p>
    <w:p w:rsidR="00D24A1F" w:rsidRPr="004D777A" w:rsidRDefault="00D24A1F" w:rsidP="00D24A1F">
      <w:pPr>
        <w:pStyle w:val="justify"/>
        <w:ind w:firstLine="284"/>
        <w:contextualSpacing/>
        <w:rPr>
          <w:sz w:val="20"/>
          <w:szCs w:val="20"/>
        </w:rPr>
      </w:pPr>
      <w:r w:rsidRPr="004D777A">
        <w:rPr>
          <w:sz w:val="20"/>
          <w:szCs w:val="20"/>
        </w:rPr>
        <w:t xml:space="preserve">7.1. Договор вступает в силу и становится обязательным для Сторон от даты подписания представителями обеих Сторон и действует по </w:t>
      </w:r>
      <w:r>
        <w:t>«__</w:t>
      </w:r>
      <w:proofErr w:type="gramStart"/>
      <w:r>
        <w:t>_»_</w:t>
      </w:r>
      <w:proofErr w:type="gramEnd"/>
      <w:r>
        <w:t>___________</w:t>
      </w:r>
      <w:r w:rsidRPr="004D777A">
        <w:rPr>
          <w:sz w:val="20"/>
          <w:szCs w:val="20"/>
        </w:rPr>
        <w:t xml:space="preserve">. (включительно). При </w:t>
      </w:r>
      <w:proofErr w:type="spellStart"/>
      <w:r w:rsidRPr="004D777A">
        <w:rPr>
          <w:sz w:val="20"/>
          <w:szCs w:val="20"/>
        </w:rPr>
        <w:t>ненаправлении</w:t>
      </w:r>
      <w:proofErr w:type="spellEnd"/>
      <w:r w:rsidRPr="004D777A">
        <w:rPr>
          <w:sz w:val="20"/>
          <w:szCs w:val="20"/>
        </w:rPr>
        <w:t xml:space="preserve"> одной из Сторон другой Ст</w:t>
      </w:r>
      <w:r w:rsidRPr="004D777A">
        <w:rPr>
          <w:sz w:val="20"/>
          <w:szCs w:val="20"/>
        </w:rPr>
        <w:t>о</w:t>
      </w:r>
      <w:r w:rsidRPr="004D777A">
        <w:rPr>
          <w:sz w:val="20"/>
          <w:szCs w:val="20"/>
        </w:rPr>
        <w:t>роне заявления о прекращении Договора не позднее чем за 30 (тридцать) календарных дней до даты окончания срока де</w:t>
      </w:r>
      <w:r w:rsidRPr="004D777A">
        <w:rPr>
          <w:sz w:val="20"/>
          <w:szCs w:val="20"/>
        </w:rPr>
        <w:t>й</w:t>
      </w:r>
      <w:r w:rsidRPr="004D777A">
        <w:rPr>
          <w:sz w:val="20"/>
          <w:szCs w:val="20"/>
        </w:rPr>
        <w:t>ствия Договора он считается продленным на следующий год на тех же условиях (автоматическая пролонгация). К</w:t>
      </w:r>
      <w:r w:rsidRPr="004D777A">
        <w:rPr>
          <w:sz w:val="20"/>
          <w:szCs w:val="20"/>
        </w:rPr>
        <w:t>о</w:t>
      </w:r>
      <w:r w:rsidRPr="004D777A">
        <w:rPr>
          <w:sz w:val="20"/>
          <w:szCs w:val="20"/>
        </w:rPr>
        <w:t>личество таких продлений не ограничено.</w:t>
      </w:r>
    </w:p>
    <w:p w:rsidR="00D24A1F" w:rsidRPr="004D777A" w:rsidRDefault="00D24A1F" w:rsidP="00D24A1F">
      <w:pPr>
        <w:pStyle w:val="justify"/>
        <w:ind w:firstLine="284"/>
        <w:contextualSpacing/>
        <w:rPr>
          <w:sz w:val="20"/>
          <w:szCs w:val="20"/>
        </w:rPr>
      </w:pPr>
      <w:r w:rsidRPr="004D777A">
        <w:rPr>
          <w:sz w:val="20"/>
          <w:szCs w:val="20"/>
        </w:rPr>
        <w:t>7.</w:t>
      </w:r>
      <w:proofErr w:type="gramStart"/>
      <w:r w:rsidRPr="004D777A">
        <w:rPr>
          <w:sz w:val="20"/>
          <w:szCs w:val="20"/>
        </w:rPr>
        <w:t>2.Договор</w:t>
      </w:r>
      <w:proofErr w:type="gramEnd"/>
      <w:r w:rsidRPr="004D777A">
        <w:rPr>
          <w:sz w:val="20"/>
          <w:szCs w:val="20"/>
        </w:rPr>
        <w:t xml:space="preserve"> и документы, прилагаемые к нему переданные посредством факсимильной связи или электронной почты, имеют юридическую силу. Оригинал переданного документа должен быть направлен другой Стороне не позднее 5 (пяти) календарных дней от даты направления указанными способами.</w:t>
      </w:r>
    </w:p>
    <w:p w:rsidR="00D24A1F" w:rsidRPr="004D777A" w:rsidRDefault="00D24A1F" w:rsidP="00D24A1F">
      <w:pPr>
        <w:pStyle w:val="justify"/>
        <w:ind w:firstLine="284"/>
        <w:contextualSpacing/>
        <w:rPr>
          <w:sz w:val="20"/>
          <w:szCs w:val="20"/>
        </w:rPr>
      </w:pPr>
      <w:r w:rsidRPr="004D777A">
        <w:rPr>
          <w:sz w:val="20"/>
          <w:szCs w:val="20"/>
        </w:rPr>
        <w:t>7.3. В случае расторжения Договора по инициативе Поставщика в одностороннем внесудебном порядке Дог</w:t>
      </w:r>
      <w:r w:rsidRPr="004D777A">
        <w:rPr>
          <w:sz w:val="20"/>
          <w:szCs w:val="20"/>
        </w:rPr>
        <w:t>о</w:t>
      </w:r>
      <w:r w:rsidRPr="004D777A">
        <w:rPr>
          <w:sz w:val="20"/>
          <w:szCs w:val="20"/>
        </w:rPr>
        <w:t>вор считается расторгнутым с даты, указанной в письменном уведомлении о его расторжении, направленном Поставщ</w:t>
      </w:r>
      <w:r w:rsidRPr="004D777A">
        <w:rPr>
          <w:sz w:val="20"/>
          <w:szCs w:val="20"/>
        </w:rPr>
        <w:t>и</w:t>
      </w:r>
      <w:r w:rsidRPr="004D777A">
        <w:rPr>
          <w:sz w:val="20"/>
          <w:szCs w:val="20"/>
        </w:rPr>
        <w:t>ком Покупателю.</w:t>
      </w:r>
    </w:p>
    <w:p w:rsidR="00D24A1F" w:rsidRPr="004D777A" w:rsidRDefault="00D24A1F" w:rsidP="00D24A1F">
      <w:pPr>
        <w:pStyle w:val="justify"/>
        <w:ind w:firstLine="284"/>
        <w:rPr>
          <w:sz w:val="20"/>
          <w:szCs w:val="20"/>
        </w:rPr>
      </w:pPr>
      <w:r w:rsidRPr="004D777A">
        <w:rPr>
          <w:sz w:val="20"/>
          <w:szCs w:val="20"/>
        </w:rPr>
        <w:t>7.4. Изменения и дополнения к Договору действительны лишь в том случае, если они совершены в письменной форме, подписаны представителями Сторон. Действие настоящего пункта распространяется на все приложения к Договору и связанную с его исполнением документацию.</w:t>
      </w:r>
    </w:p>
    <w:p w:rsidR="00D24A1F" w:rsidRDefault="00D24A1F" w:rsidP="00D24A1F">
      <w:pPr>
        <w:pStyle w:val="1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8</w:t>
      </w:r>
      <w:r w:rsidRPr="00C8499A">
        <w:rPr>
          <w:rFonts w:ascii="Times New Roman" w:hAnsi="Times New Roman"/>
          <w:b/>
          <w:sz w:val="20"/>
        </w:rPr>
        <w:t>. АДРЕСА И РЕКВИЗИТЫ СТОРОН</w:t>
      </w:r>
    </w:p>
    <w:p w:rsidR="00D24A1F" w:rsidRPr="00C8499A" w:rsidRDefault="00D24A1F" w:rsidP="00D24A1F">
      <w:pPr>
        <w:pStyle w:val="1"/>
        <w:jc w:val="center"/>
        <w:rPr>
          <w:rFonts w:ascii="Times New Roman" w:hAnsi="Times New Roman"/>
          <w:b/>
          <w:sz w:val="20"/>
        </w:rPr>
      </w:pPr>
    </w:p>
    <w:tbl>
      <w:tblPr>
        <w:tblW w:w="103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313"/>
      </w:tblGrid>
      <w:tr w:rsidR="00D24A1F" w:rsidRPr="006812D7" w:rsidTr="004D2BED">
        <w:tblPrEx>
          <w:tblCellMar>
            <w:top w:w="0" w:type="dxa"/>
            <w:bottom w:w="0" w:type="dxa"/>
          </w:tblCellMar>
        </w:tblPrEx>
        <w:trPr>
          <w:trHeight w:val="2683"/>
        </w:trPr>
        <w:tc>
          <w:tcPr>
            <w:tcW w:w="5032" w:type="dxa"/>
          </w:tcPr>
          <w:p w:rsidR="00D24A1F" w:rsidRPr="00C8499A" w:rsidRDefault="00D24A1F" w:rsidP="004D2BED">
            <w:pPr>
              <w:pStyle w:val="4"/>
              <w:rPr>
                <w:rFonts w:ascii="Times New Roman" w:hAnsi="Times New Roman"/>
                <w:caps/>
                <w:sz w:val="20"/>
              </w:rPr>
            </w:pPr>
            <w:r w:rsidRPr="00C8499A">
              <w:rPr>
                <w:rFonts w:ascii="Times New Roman" w:hAnsi="Times New Roman"/>
                <w:caps/>
                <w:sz w:val="20"/>
              </w:rPr>
              <w:t xml:space="preserve">Поставщик </w:t>
            </w:r>
          </w:p>
          <w:p w:rsidR="00D24A1F" w:rsidRPr="00C8499A" w:rsidRDefault="00D24A1F" w:rsidP="004D2BED">
            <w:pPr>
              <w:pStyle w:val="4"/>
              <w:rPr>
                <w:rFonts w:ascii="Times New Roman" w:hAnsi="Times New Roman"/>
                <w:sz w:val="20"/>
              </w:rPr>
            </w:pPr>
            <w:r w:rsidRPr="00C8499A">
              <w:rPr>
                <w:rFonts w:ascii="Times New Roman" w:hAnsi="Times New Roman"/>
                <w:sz w:val="20"/>
              </w:rPr>
              <w:t>ООО «БЛОК»</w:t>
            </w:r>
          </w:p>
          <w:p w:rsidR="00D24A1F" w:rsidRDefault="00D24A1F" w:rsidP="004D2BED">
            <w:r>
              <w:t xml:space="preserve">211440, </w:t>
            </w:r>
            <w:r w:rsidRPr="00502ABD">
              <w:t xml:space="preserve">Витебская обл., г. Новополоцк, </w:t>
            </w:r>
          </w:p>
          <w:p w:rsidR="00D24A1F" w:rsidRPr="00502ABD" w:rsidRDefault="00D24A1F" w:rsidP="004D2BED">
            <w:r w:rsidRPr="00502ABD">
              <w:t>ул. Технич</w:t>
            </w:r>
            <w:r w:rsidRPr="00502ABD">
              <w:t>е</w:t>
            </w:r>
            <w:r w:rsidRPr="00502ABD">
              <w:t xml:space="preserve">ская, </w:t>
            </w:r>
            <w:proofErr w:type="gramStart"/>
            <w:r w:rsidRPr="00502ABD">
              <w:t>4  главный</w:t>
            </w:r>
            <w:proofErr w:type="gramEnd"/>
            <w:r w:rsidRPr="00502ABD">
              <w:t xml:space="preserve"> офис</w:t>
            </w:r>
          </w:p>
          <w:p w:rsidR="00D24A1F" w:rsidRPr="00502ABD" w:rsidRDefault="00D24A1F" w:rsidP="004D2BED">
            <w:r w:rsidRPr="00502ABD">
              <w:t xml:space="preserve">Р/с </w:t>
            </w:r>
            <w:r w:rsidRPr="00502ABD">
              <w:rPr>
                <w:lang w:val="en-US"/>
              </w:rPr>
              <w:t>BY</w:t>
            </w:r>
            <w:r w:rsidRPr="00502ABD">
              <w:t>43</w:t>
            </w:r>
            <w:r w:rsidRPr="00502ABD">
              <w:rPr>
                <w:lang w:val="en-US"/>
              </w:rPr>
              <w:t>AKBB</w:t>
            </w:r>
            <w:r w:rsidRPr="00502ABD">
              <w:t>30120522800142100000</w:t>
            </w:r>
          </w:p>
          <w:p w:rsidR="00D24A1F" w:rsidRPr="00502ABD" w:rsidRDefault="00D24A1F" w:rsidP="004D2BED">
            <w:r w:rsidRPr="00502ABD">
              <w:t xml:space="preserve">ЦБУ 214 филиал № </w:t>
            </w:r>
            <w:proofErr w:type="gramStart"/>
            <w:r w:rsidRPr="00502ABD">
              <w:t>216  ОАО</w:t>
            </w:r>
            <w:proofErr w:type="gramEnd"/>
            <w:r w:rsidRPr="00502ABD">
              <w:t xml:space="preserve"> «АСБ </w:t>
            </w:r>
            <w:proofErr w:type="spellStart"/>
            <w:r w:rsidRPr="00502ABD">
              <w:t>Белару</w:t>
            </w:r>
            <w:r w:rsidRPr="00502ABD">
              <w:t>с</w:t>
            </w:r>
            <w:r w:rsidRPr="00502ABD">
              <w:t>банк</w:t>
            </w:r>
            <w:proofErr w:type="spellEnd"/>
            <w:r w:rsidRPr="00502ABD">
              <w:t xml:space="preserve">» </w:t>
            </w:r>
          </w:p>
          <w:p w:rsidR="00D24A1F" w:rsidRPr="00502ABD" w:rsidRDefault="00D24A1F" w:rsidP="004D2BED">
            <w:pPr>
              <w:rPr>
                <w:color w:val="222222"/>
                <w:shd w:val="clear" w:color="auto" w:fill="FFFFFF"/>
              </w:rPr>
            </w:pPr>
            <w:r w:rsidRPr="00502ABD">
              <w:rPr>
                <w:color w:val="222222"/>
                <w:shd w:val="clear" w:color="auto" w:fill="FFFFFF"/>
              </w:rPr>
              <w:t>211415, Полоцк, ул. Ф. Скорины 4,</w:t>
            </w:r>
          </w:p>
          <w:p w:rsidR="00D24A1F" w:rsidRPr="00502ABD" w:rsidRDefault="00D24A1F" w:rsidP="004D2BED">
            <w:pPr>
              <w:ind w:right="-5910"/>
            </w:pPr>
            <w:r w:rsidRPr="00502ABD">
              <w:t xml:space="preserve">БИК </w:t>
            </w:r>
            <w:r w:rsidRPr="00502ABD">
              <w:rPr>
                <w:lang w:val="en-US"/>
              </w:rPr>
              <w:t>AKBBBY</w:t>
            </w:r>
            <w:r w:rsidRPr="00502ABD">
              <w:t>21216</w:t>
            </w:r>
          </w:p>
          <w:p w:rsidR="00D24A1F" w:rsidRPr="00502ABD" w:rsidRDefault="00D24A1F" w:rsidP="004D2BED">
            <w:pPr>
              <w:pStyle w:val="2"/>
              <w:rPr>
                <w:b w:val="0"/>
                <w:sz w:val="20"/>
              </w:rPr>
            </w:pPr>
            <w:r w:rsidRPr="00502ABD">
              <w:rPr>
                <w:b w:val="0"/>
                <w:sz w:val="20"/>
              </w:rPr>
              <w:t>УНП 300220961, ОКПО 14718340</w:t>
            </w:r>
          </w:p>
          <w:p w:rsidR="00D24A1F" w:rsidRPr="00502ABD" w:rsidRDefault="00D24A1F" w:rsidP="004D2BED">
            <w:r w:rsidRPr="00502ABD">
              <w:t>Тел. +375 214 37 92 83, факс 37 95 37</w:t>
            </w:r>
          </w:p>
          <w:p w:rsidR="00D24A1F" w:rsidRPr="00C8499A" w:rsidRDefault="00D24A1F" w:rsidP="004D2BED">
            <w:r w:rsidRPr="00502ABD">
              <w:rPr>
                <w:bCs/>
                <w:lang w:val="en-US"/>
              </w:rPr>
              <w:t>E</w:t>
            </w:r>
            <w:r w:rsidRPr="00502ABD">
              <w:rPr>
                <w:bCs/>
              </w:rPr>
              <w:t>-</w:t>
            </w:r>
            <w:r w:rsidRPr="00502ABD">
              <w:rPr>
                <w:bCs/>
                <w:lang w:val="en-US"/>
              </w:rPr>
              <w:t>mail</w:t>
            </w:r>
            <w:r w:rsidRPr="00502ABD">
              <w:rPr>
                <w:bCs/>
              </w:rPr>
              <w:t xml:space="preserve">: </w:t>
            </w:r>
            <w:proofErr w:type="spellStart"/>
            <w:r w:rsidRPr="00502ABD">
              <w:rPr>
                <w:bCs/>
                <w:lang w:val="en-US"/>
              </w:rPr>
              <w:t>blokoil</w:t>
            </w:r>
            <w:proofErr w:type="spellEnd"/>
            <w:r w:rsidRPr="00502ABD">
              <w:rPr>
                <w:bCs/>
              </w:rPr>
              <w:t>@</w:t>
            </w:r>
            <w:r w:rsidRPr="00502ABD">
              <w:rPr>
                <w:bCs/>
                <w:lang w:val="en-US"/>
              </w:rPr>
              <w:t>tut</w:t>
            </w:r>
            <w:r w:rsidRPr="00502ABD">
              <w:rPr>
                <w:bCs/>
              </w:rPr>
              <w:t>.</w:t>
            </w:r>
            <w:r w:rsidRPr="00502ABD">
              <w:rPr>
                <w:bCs/>
                <w:lang w:val="en-US"/>
              </w:rPr>
              <w:t>by</w:t>
            </w:r>
          </w:p>
        </w:tc>
        <w:tc>
          <w:tcPr>
            <w:tcW w:w="5313" w:type="dxa"/>
          </w:tcPr>
          <w:p w:rsidR="00D24A1F" w:rsidRPr="00C8499A" w:rsidRDefault="00D24A1F" w:rsidP="004D2BED">
            <w:pPr>
              <w:rPr>
                <w:b/>
                <w:bCs/>
              </w:rPr>
            </w:pPr>
            <w:r w:rsidRPr="00C8499A">
              <w:rPr>
                <w:b/>
                <w:bCs/>
              </w:rPr>
              <w:t>ПОКУПАТЕЛЬ</w:t>
            </w:r>
          </w:p>
          <w:p w:rsidR="00D24A1F" w:rsidRPr="006812D7" w:rsidRDefault="00D24A1F" w:rsidP="004D2BED">
            <w:pPr>
              <w:rPr>
                <w:lang w:val="en-US"/>
              </w:rPr>
            </w:pPr>
            <w:r w:rsidRPr="00D24A1F">
              <w:rPr>
                <w:highlight w:val="yellow"/>
              </w:rPr>
              <w:t>________</w:t>
            </w:r>
          </w:p>
        </w:tc>
      </w:tr>
    </w:tbl>
    <w:p w:rsidR="00D24A1F" w:rsidRPr="006812D7" w:rsidRDefault="00D24A1F" w:rsidP="00D24A1F">
      <w:pPr>
        <w:ind w:firstLine="567"/>
        <w:jc w:val="both"/>
        <w:rPr>
          <w:rFonts w:ascii="Arial" w:hAnsi="Arial" w:cs="Arial"/>
          <w:sz w:val="22"/>
          <w:szCs w:val="22"/>
          <w:lang w:val="en-US"/>
        </w:rPr>
      </w:pPr>
    </w:p>
    <w:p w:rsidR="00D24A1F" w:rsidRPr="00C8499A" w:rsidRDefault="00D24A1F" w:rsidP="00D24A1F">
      <w:pPr>
        <w:jc w:val="center"/>
        <w:rPr>
          <w:b/>
          <w:bCs/>
          <w:sz w:val="22"/>
          <w:szCs w:val="22"/>
        </w:rPr>
      </w:pPr>
      <w:r w:rsidRPr="00C8499A">
        <w:rPr>
          <w:b/>
          <w:bCs/>
          <w:sz w:val="22"/>
          <w:szCs w:val="22"/>
        </w:rPr>
        <w:lastRenderedPageBreak/>
        <w:t>ПОДПИСИ СТОРОН</w:t>
      </w:r>
      <w:bookmarkStart w:id="3" w:name="_GoBack"/>
      <w:bookmarkEnd w:id="3"/>
    </w:p>
    <w:p w:rsidR="00D24A1F" w:rsidRPr="00C8499A" w:rsidRDefault="00D24A1F" w:rsidP="00D24A1F">
      <w:pPr>
        <w:ind w:firstLine="567"/>
        <w:jc w:val="both"/>
        <w:rPr>
          <w:b/>
          <w:bCs/>
        </w:rPr>
      </w:pPr>
    </w:p>
    <w:p w:rsidR="00D24A1F" w:rsidRPr="00C8499A" w:rsidRDefault="00D24A1F" w:rsidP="00D24A1F">
      <w:pPr>
        <w:jc w:val="both"/>
        <w:rPr>
          <w:b/>
          <w:bCs/>
        </w:rPr>
      </w:pPr>
      <w:r w:rsidRPr="00C8499A">
        <w:rPr>
          <w:b/>
          <w:bCs/>
        </w:rPr>
        <w:t>ПОСТАВЩИК</w:t>
      </w:r>
      <w:r w:rsidRPr="00C8499A">
        <w:rPr>
          <w:b/>
          <w:bCs/>
        </w:rPr>
        <w:tab/>
      </w:r>
      <w:r w:rsidRPr="00C8499A">
        <w:rPr>
          <w:b/>
          <w:bCs/>
        </w:rPr>
        <w:tab/>
      </w:r>
      <w:r w:rsidRPr="00C8499A">
        <w:rPr>
          <w:b/>
          <w:bCs/>
        </w:rPr>
        <w:tab/>
      </w:r>
      <w:r w:rsidRPr="00C8499A">
        <w:rPr>
          <w:b/>
          <w:bCs/>
        </w:rPr>
        <w:tab/>
      </w:r>
      <w:r w:rsidRPr="00C8499A">
        <w:rPr>
          <w:b/>
          <w:bCs/>
        </w:rPr>
        <w:tab/>
      </w:r>
      <w:r>
        <w:rPr>
          <w:b/>
          <w:bCs/>
        </w:rPr>
        <w:tab/>
      </w:r>
      <w:r w:rsidRPr="00C8499A">
        <w:rPr>
          <w:b/>
          <w:bCs/>
        </w:rPr>
        <w:t>ПОКУПАТЕЛЬ</w:t>
      </w:r>
    </w:p>
    <w:p w:rsidR="00D24A1F" w:rsidRPr="00C8499A" w:rsidRDefault="00D24A1F" w:rsidP="00D24A1F">
      <w:pPr>
        <w:ind w:firstLine="567"/>
        <w:jc w:val="both"/>
        <w:rPr>
          <w:b/>
          <w:bCs/>
        </w:rPr>
      </w:pPr>
    </w:p>
    <w:p w:rsidR="00D24A1F" w:rsidRPr="00C8499A" w:rsidRDefault="00D24A1F" w:rsidP="00D24A1F">
      <w:pPr>
        <w:ind w:firstLine="567"/>
        <w:jc w:val="both"/>
        <w:rPr>
          <w:b/>
          <w:bCs/>
        </w:rPr>
      </w:pPr>
    </w:p>
    <w:p w:rsidR="00E748D1" w:rsidRDefault="00D24A1F" w:rsidP="00D24A1F">
      <w:pPr>
        <w:jc w:val="both"/>
      </w:pPr>
      <w:r w:rsidRPr="00C8499A">
        <w:rPr>
          <w:b/>
          <w:bCs/>
        </w:rPr>
        <w:t>___________________</w:t>
      </w:r>
      <w:r w:rsidRPr="00C8499A">
        <w:rPr>
          <w:b/>
          <w:bCs/>
        </w:rPr>
        <w:tab/>
      </w:r>
      <w:r w:rsidRPr="00C8499A">
        <w:rPr>
          <w:b/>
          <w:bCs/>
        </w:rPr>
        <w:tab/>
      </w:r>
      <w:r w:rsidR="00A905CD">
        <w:rPr>
          <w:b/>
          <w:bCs/>
        </w:rPr>
        <w:tab/>
      </w:r>
      <w:r w:rsidR="00A905CD">
        <w:rPr>
          <w:b/>
          <w:bCs/>
        </w:rPr>
        <w:tab/>
      </w:r>
      <w:r w:rsidR="00A905CD">
        <w:rPr>
          <w:b/>
          <w:bCs/>
        </w:rPr>
        <w:tab/>
      </w:r>
      <w:r w:rsidRPr="00A905CD">
        <w:rPr>
          <w:b/>
          <w:bCs/>
          <w:highlight w:val="yellow"/>
        </w:rPr>
        <w:t>___________________</w:t>
      </w:r>
      <w:r w:rsidRPr="00A905CD">
        <w:rPr>
          <w:highlight w:val="yellow"/>
        </w:rPr>
        <w:t>________</w:t>
      </w:r>
    </w:p>
    <w:sectPr w:rsidR="00E748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1F"/>
    <w:rsid w:val="00A905CD"/>
    <w:rsid w:val="00D24A1F"/>
    <w:rsid w:val="00E7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BE7A"/>
  <w15:chartTrackingRefBased/>
  <w15:docId w15:val="{E190E62C-A1CE-47FC-9DAD-79763F3B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D24A1F"/>
    <w:pPr>
      <w:keepNext/>
      <w:tabs>
        <w:tab w:val="left" w:pos="7294"/>
      </w:tabs>
      <w:ind w:right="-5910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D24A1F"/>
    <w:pPr>
      <w:keepNext/>
      <w:tabs>
        <w:tab w:val="left" w:pos="7294"/>
      </w:tabs>
      <w:ind w:right="-5910"/>
      <w:outlineLvl w:val="3"/>
    </w:pPr>
    <w:rPr>
      <w:rFonts w:ascii="Arial" w:hAnsi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A1F"/>
    <w:rPr>
      <w:color w:val="808080"/>
    </w:rPr>
  </w:style>
  <w:style w:type="character" w:customStyle="1" w:styleId="20">
    <w:name w:val="Заголовок 2 Знак"/>
    <w:basedOn w:val="a0"/>
    <w:link w:val="2"/>
    <w:rsid w:val="00D24A1F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D24A1F"/>
    <w:rPr>
      <w:rFonts w:ascii="Arial" w:eastAsia="Times New Roman" w:hAnsi="Arial" w:cs="Times New Roman"/>
      <w:b/>
      <w:bCs/>
      <w:szCs w:val="20"/>
      <w:lang w:val="ru-RU" w:eastAsia="ru-RU"/>
    </w:rPr>
  </w:style>
  <w:style w:type="paragraph" w:customStyle="1" w:styleId="1">
    <w:name w:val="ЖВП 1"/>
    <w:basedOn w:val="a"/>
    <w:rsid w:val="00D24A1F"/>
    <w:pPr>
      <w:ind w:firstLine="567"/>
      <w:jc w:val="both"/>
    </w:pPr>
    <w:rPr>
      <w:rFonts w:ascii="Arial" w:hAnsi="Arial"/>
      <w:sz w:val="24"/>
    </w:rPr>
  </w:style>
  <w:style w:type="paragraph" w:styleId="a4">
    <w:name w:val="Body Text"/>
    <w:basedOn w:val="a"/>
    <w:link w:val="a5"/>
    <w:rsid w:val="00D24A1F"/>
    <w:rPr>
      <w:rFonts w:ascii="Arial" w:hAnsi="Arial" w:cs="Arial"/>
      <w:sz w:val="24"/>
    </w:rPr>
  </w:style>
  <w:style w:type="character" w:customStyle="1" w:styleId="a5">
    <w:name w:val="Основной текст Знак"/>
    <w:basedOn w:val="a0"/>
    <w:link w:val="a4"/>
    <w:rsid w:val="00D24A1F"/>
    <w:rPr>
      <w:rFonts w:ascii="Arial" w:eastAsia="Times New Roman" w:hAnsi="Arial" w:cs="Arial"/>
      <w:sz w:val="24"/>
      <w:szCs w:val="20"/>
      <w:lang w:val="ru-RU" w:eastAsia="ru-RU"/>
    </w:rPr>
  </w:style>
  <w:style w:type="paragraph" w:customStyle="1" w:styleId="justify">
    <w:name w:val="justify"/>
    <w:basedOn w:val="a"/>
    <w:rsid w:val="00D24A1F"/>
    <w:pPr>
      <w:spacing w:after="160"/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Lavrentiev</dc:creator>
  <cp:keywords/>
  <dc:description/>
  <cp:lastModifiedBy>Vladislav Lavrentiev</cp:lastModifiedBy>
  <cp:revision>1</cp:revision>
  <dcterms:created xsi:type="dcterms:W3CDTF">2020-07-08T07:14:00Z</dcterms:created>
  <dcterms:modified xsi:type="dcterms:W3CDTF">2020-07-08T07:25:00Z</dcterms:modified>
</cp:coreProperties>
</file>