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CE" w:rsidRPr="00500E24" w:rsidRDefault="00F94294" w:rsidP="000B0C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                           </w:t>
      </w:r>
      <w:r w:rsidR="0088655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</w:t>
      </w:r>
      <w:r w:rsidR="004B08F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tbl>
      <w:tblPr>
        <w:tblW w:w="12375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2375"/>
      </w:tblGrid>
      <w:tr w:rsidR="00500E24" w:rsidRPr="00D57B1B" w:rsidTr="0021362F">
        <w:tc>
          <w:tcPr>
            <w:tcW w:w="12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C00" w:rsidRDefault="000B0CA5" w:rsidP="0050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57B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Pr="00D57B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Pr="00D57B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Pr="00D57B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r w:rsidR="00500E24"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="00F942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</w:t>
            </w:r>
            <w:r w:rsidR="00500E24"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УТВЕРЖДЕНО</w:t>
            </w:r>
            <w:r w:rsidR="00500E24"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F94294" w:rsidRPr="00D57B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     </w:t>
            </w:r>
            <w:hyperlink r:id="rId9" w:anchor="a4" w:tooltip="+" w:history="1">
              <w:r w:rsidR="00500E24" w:rsidRPr="00500E24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Приказ</w:t>
              </w:r>
            </w:hyperlink>
            <w:r w:rsidR="006B3C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</w:t>
            </w:r>
            <w:r w:rsidR="00500E24"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директор</w:t>
            </w:r>
            <w:proofErr w:type="gramStart"/>
            <w:r w:rsidR="00500E24"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="005C0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  <w:proofErr w:type="gramEnd"/>
            <w:r w:rsidR="005C06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«БЛОК»</w:t>
            </w:r>
          </w:p>
          <w:p w:rsidR="00500E24" w:rsidRPr="00500E24" w:rsidRDefault="00500E24" w:rsidP="0050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</w:t>
            </w:r>
            <w:r w:rsidR="00F942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="004B08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Pr="00500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01.04.2023 № </w:t>
            </w:r>
            <w:r w:rsidR="00105B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  <w:p w:rsidR="00500E24" w:rsidRPr="00500E24" w:rsidRDefault="00500E24" w:rsidP="0050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00E24" w:rsidRPr="00500E24" w:rsidRDefault="00500E24" w:rsidP="0050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00E24" w:rsidRPr="007A6C7B" w:rsidRDefault="00500E24" w:rsidP="00D57B1B">
      <w:pPr>
        <w:pStyle w:val="a4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bookmarkStart w:id="0" w:name="a1"/>
      <w:bookmarkStart w:id="1" w:name="_GoBack"/>
      <w:bookmarkEnd w:id="0"/>
      <w:bookmarkEnd w:id="1"/>
      <w:r w:rsidRPr="007A6C7B">
        <w:rPr>
          <w:b/>
          <w:color w:val="000000"/>
          <w:sz w:val="26"/>
          <w:szCs w:val="26"/>
        </w:rPr>
        <w:t>ПОЛИТИКА</w:t>
      </w:r>
      <w:r w:rsidRPr="007A6C7B">
        <w:rPr>
          <w:b/>
          <w:color w:val="000000"/>
          <w:sz w:val="26"/>
          <w:szCs w:val="26"/>
        </w:rPr>
        <w:br/>
        <w:t>в</w:t>
      </w:r>
      <w:r w:rsidR="003C22C1" w:rsidRPr="007A6C7B">
        <w:rPr>
          <w:b/>
          <w:color w:val="000000"/>
          <w:sz w:val="26"/>
          <w:szCs w:val="26"/>
        </w:rPr>
        <w:t>идеонаблюдения</w:t>
      </w:r>
      <w:r w:rsidRPr="007A6C7B">
        <w:rPr>
          <w:b/>
          <w:color w:val="000000"/>
          <w:sz w:val="26"/>
          <w:szCs w:val="26"/>
        </w:rPr>
        <w:t xml:space="preserve"> </w:t>
      </w:r>
      <w:r w:rsidR="003C22C1" w:rsidRPr="007A6C7B">
        <w:rPr>
          <w:b/>
          <w:color w:val="000000"/>
          <w:sz w:val="26"/>
          <w:szCs w:val="26"/>
        </w:rPr>
        <w:t xml:space="preserve"> в ОО</w:t>
      </w:r>
      <w:r w:rsidR="00B40082" w:rsidRPr="007A6C7B">
        <w:rPr>
          <w:b/>
          <w:color w:val="000000"/>
          <w:sz w:val="26"/>
          <w:szCs w:val="26"/>
        </w:rPr>
        <w:t>О «БЛОК»</w:t>
      </w:r>
    </w:p>
    <w:p w:rsidR="00500E24" w:rsidRPr="00D57B1B" w:rsidRDefault="00500E24" w:rsidP="00D57B1B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95FE2" w:rsidRPr="003C22C1" w:rsidRDefault="00D57B1B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Fonts w:ascii="roboto" w:hAnsi="roboto"/>
          <w:b/>
          <w:bCs/>
          <w:color w:val="353535"/>
        </w:rPr>
        <w:t xml:space="preserve">        </w:t>
      </w:r>
      <w:r w:rsidR="00995FE2">
        <w:rPr>
          <w:rFonts w:ascii="roboto" w:hAnsi="roboto"/>
          <w:b/>
          <w:bCs/>
          <w:color w:val="353535"/>
        </w:rPr>
        <w:t>1</w:t>
      </w:r>
      <w:r w:rsidR="00995FE2" w:rsidRPr="003C22C1">
        <w:rPr>
          <w:color w:val="000000"/>
          <w:sz w:val="26"/>
          <w:szCs w:val="26"/>
        </w:rPr>
        <w:t>. ОБЩИЕ ПОЛОЖЕНИЯ</w:t>
      </w:r>
    </w:p>
    <w:p w:rsidR="00995FE2" w:rsidRPr="003C22C1" w:rsidRDefault="00857D00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3C22C1">
        <w:rPr>
          <w:color w:val="000000"/>
          <w:sz w:val="26"/>
          <w:szCs w:val="26"/>
        </w:rPr>
        <w:t xml:space="preserve">1.1. Издание Политики видеонаблюдения </w:t>
      </w:r>
      <w:r w:rsidR="00911117">
        <w:rPr>
          <w:color w:val="000000"/>
          <w:sz w:val="26"/>
          <w:szCs w:val="26"/>
        </w:rPr>
        <w:t xml:space="preserve">в ООО «БЛОК» </w:t>
      </w:r>
      <w:r w:rsidR="00995FE2" w:rsidRPr="003C22C1">
        <w:rPr>
          <w:color w:val="000000"/>
          <w:sz w:val="26"/>
          <w:szCs w:val="26"/>
        </w:rPr>
        <w:t>(далее – Политика) является одной из обязательных принимаемых мер по обеспечению защиты персональных данных, предусмотренных статьей 17 Закона Республики Беларусь от 07.05.2021 № 99-3 «О защите персональных данных» (далее – Закон).</w:t>
      </w:r>
    </w:p>
    <w:p w:rsidR="00995FE2" w:rsidRPr="003C22C1" w:rsidRDefault="00857D00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1.2. </w:t>
      </w:r>
      <w:r w:rsidR="00995FE2" w:rsidRPr="003C22C1">
        <w:rPr>
          <w:color w:val="000000"/>
          <w:sz w:val="26"/>
          <w:szCs w:val="26"/>
        </w:rPr>
        <w:t>Настоящая Политика разработана с целью разъяснения субъектам персональных данных, которые попали в зоны обзора камер видеонаблюдения, установленных на объектах ООО «</w:t>
      </w:r>
      <w:r w:rsidR="003C22C1">
        <w:rPr>
          <w:color w:val="000000"/>
          <w:sz w:val="26"/>
          <w:szCs w:val="26"/>
        </w:rPr>
        <w:t>БЛОК</w:t>
      </w:r>
      <w:r w:rsidR="00995FE2" w:rsidRPr="003C22C1">
        <w:rPr>
          <w:color w:val="000000"/>
          <w:sz w:val="26"/>
          <w:szCs w:val="26"/>
        </w:rPr>
        <w:t>» (далее – Общество), целей и правовых оснований обработки их изображений, а также отражает имеющиеся в связи с этим у субъектов персональных данных права и механизм их реализации.</w:t>
      </w:r>
    </w:p>
    <w:p w:rsidR="003C22C1" w:rsidRDefault="00857D00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1.3</w:t>
      </w:r>
      <w:r w:rsidR="00995FE2" w:rsidRPr="003C22C1">
        <w:rPr>
          <w:color w:val="000000"/>
          <w:sz w:val="26"/>
          <w:szCs w:val="26"/>
        </w:rPr>
        <w:t xml:space="preserve">. Политика публикуется в свободном доступе в глобальной компьютерной сети </w:t>
      </w:r>
    </w:p>
    <w:p w:rsidR="00995FE2" w:rsidRPr="003C22C1" w:rsidRDefault="003C22C1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Интернет на сайт</w:t>
      </w:r>
      <w:r w:rsidR="004A6480">
        <w:rPr>
          <w:color w:val="000000"/>
          <w:sz w:val="26"/>
          <w:szCs w:val="26"/>
        </w:rPr>
        <w:t xml:space="preserve">е </w:t>
      </w:r>
      <w:r>
        <w:rPr>
          <w:color w:val="000000"/>
          <w:sz w:val="26"/>
          <w:szCs w:val="26"/>
        </w:rPr>
        <w:t>Общества:</w:t>
      </w:r>
      <w:r w:rsidR="00676A07" w:rsidRPr="00676A07">
        <w:rPr>
          <w:rStyle w:val="a3"/>
          <w:sz w:val="26"/>
          <w:szCs w:val="26"/>
        </w:rPr>
        <w:t xml:space="preserve"> </w:t>
      </w:r>
      <w:r w:rsidR="00676A07">
        <w:rPr>
          <w:rStyle w:val="a3"/>
          <w:sz w:val="26"/>
          <w:szCs w:val="26"/>
          <w:lang w:val="en-US"/>
        </w:rPr>
        <w:t>www</w:t>
      </w:r>
      <w:r w:rsidR="00676A07" w:rsidRPr="00676A07">
        <w:rPr>
          <w:rStyle w:val="a3"/>
          <w:sz w:val="26"/>
          <w:szCs w:val="26"/>
        </w:rPr>
        <w:t>.</w:t>
      </w:r>
      <w:hyperlink r:id="rId10" w:history="1">
        <w:proofErr w:type="spellStart"/>
        <w:r w:rsidR="00676A07">
          <w:rPr>
            <w:rStyle w:val="a3"/>
            <w:sz w:val="26"/>
            <w:szCs w:val="26"/>
            <w:lang w:val="en-US"/>
          </w:rPr>
          <w:t>blokoil</w:t>
        </w:r>
        <w:proofErr w:type="spellEnd"/>
        <w:r w:rsidR="00676A07" w:rsidRPr="00656C0E">
          <w:rPr>
            <w:rStyle w:val="a3"/>
            <w:sz w:val="26"/>
            <w:szCs w:val="26"/>
          </w:rPr>
          <w:t>.</w:t>
        </w:r>
      </w:hyperlink>
      <w:r w:rsidR="00676A07">
        <w:rPr>
          <w:rStyle w:val="a3"/>
          <w:sz w:val="26"/>
          <w:szCs w:val="26"/>
          <w:lang w:val="en-US"/>
        </w:rPr>
        <w:t>by</w:t>
      </w:r>
      <w:r w:rsidRPr="003C22C1">
        <w:rPr>
          <w:rStyle w:val="a3"/>
          <w:sz w:val="26"/>
          <w:szCs w:val="26"/>
        </w:rPr>
        <w:t>.</w:t>
      </w:r>
    </w:p>
    <w:p w:rsidR="00995FE2" w:rsidRPr="003C22C1" w:rsidRDefault="00857D00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95FE2" w:rsidRPr="003C22C1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4</w:t>
      </w:r>
      <w:r w:rsidR="00995FE2" w:rsidRPr="003C22C1">
        <w:rPr>
          <w:color w:val="000000"/>
          <w:sz w:val="26"/>
          <w:szCs w:val="26"/>
        </w:rPr>
        <w:t>. Контактные данные ООО «</w:t>
      </w:r>
      <w:r w:rsidR="003C22C1">
        <w:rPr>
          <w:color w:val="000000"/>
          <w:sz w:val="26"/>
          <w:szCs w:val="26"/>
        </w:rPr>
        <w:t>БЛОК</w:t>
      </w:r>
      <w:r w:rsidR="00995FE2" w:rsidRPr="003C22C1">
        <w:rPr>
          <w:color w:val="000000"/>
          <w:sz w:val="26"/>
          <w:szCs w:val="26"/>
        </w:rPr>
        <w:t>»:</w:t>
      </w:r>
    </w:p>
    <w:p w:rsidR="003C22C1" w:rsidRDefault="00857D00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3C22C1">
        <w:rPr>
          <w:color w:val="000000"/>
          <w:sz w:val="26"/>
          <w:szCs w:val="26"/>
        </w:rPr>
        <w:t>А</w:t>
      </w:r>
      <w:r w:rsidR="00995FE2" w:rsidRPr="003C22C1">
        <w:rPr>
          <w:color w:val="000000"/>
          <w:sz w:val="26"/>
          <w:szCs w:val="26"/>
        </w:rPr>
        <w:t>дрес места нахождения:</w:t>
      </w:r>
    </w:p>
    <w:p w:rsidR="005D379C" w:rsidRDefault="00857D00" w:rsidP="005D3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5D379C" w:rsidRPr="00392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Республика Беларусь, </w:t>
      </w:r>
      <w:r w:rsidR="005D3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Витебская область, 211440</w:t>
      </w:r>
      <w:r w:rsidR="005D379C" w:rsidRPr="00392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г.</w:t>
      </w:r>
      <w:r w:rsidR="005D3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Новополоцк</w:t>
      </w:r>
      <w:r w:rsidR="005D379C" w:rsidRPr="00392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ул.</w:t>
      </w:r>
      <w:r w:rsidR="005D3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Техническая,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5D37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4, главный офис</w:t>
      </w:r>
      <w:r w:rsidR="005D379C" w:rsidRPr="00392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A6480" w:rsidRPr="003C22C1" w:rsidRDefault="00857D00" w:rsidP="004A6480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600A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995FE2" w:rsidRPr="003C22C1">
        <w:rPr>
          <w:color w:val="000000"/>
          <w:sz w:val="26"/>
          <w:szCs w:val="26"/>
        </w:rPr>
        <w:t>адрес в сети Интернет: </w:t>
      </w:r>
      <w:r w:rsidR="00676A07">
        <w:rPr>
          <w:rStyle w:val="a3"/>
          <w:sz w:val="26"/>
          <w:szCs w:val="26"/>
          <w:lang w:val="en-US"/>
        </w:rPr>
        <w:t>www</w:t>
      </w:r>
      <w:r w:rsidR="00676A07" w:rsidRPr="00676A07">
        <w:rPr>
          <w:rStyle w:val="a3"/>
          <w:sz w:val="26"/>
          <w:szCs w:val="26"/>
        </w:rPr>
        <w:t>.</w:t>
      </w:r>
      <w:hyperlink r:id="rId11" w:history="1">
        <w:proofErr w:type="spellStart"/>
        <w:r w:rsidR="00676A07">
          <w:rPr>
            <w:rStyle w:val="a3"/>
            <w:sz w:val="26"/>
            <w:szCs w:val="26"/>
            <w:lang w:val="en-US"/>
          </w:rPr>
          <w:t>blokoil</w:t>
        </w:r>
        <w:proofErr w:type="spellEnd"/>
        <w:r w:rsidR="00676A07" w:rsidRPr="00656C0E">
          <w:rPr>
            <w:rStyle w:val="a3"/>
            <w:sz w:val="26"/>
            <w:szCs w:val="26"/>
          </w:rPr>
          <w:t>.</w:t>
        </w:r>
      </w:hyperlink>
      <w:r w:rsidR="00676A07">
        <w:rPr>
          <w:rStyle w:val="a3"/>
          <w:sz w:val="26"/>
          <w:szCs w:val="26"/>
          <w:lang w:val="en-US"/>
        </w:rPr>
        <w:t>by</w:t>
      </w:r>
      <w:r w:rsidR="004A6480" w:rsidRPr="003C22C1">
        <w:rPr>
          <w:rStyle w:val="a3"/>
          <w:sz w:val="26"/>
          <w:szCs w:val="26"/>
        </w:rPr>
        <w:t>.</w:t>
      </w:r>
    </w:p>
    <w:p w:rsidR="00600A35" w:rsidRDefault="00857D00" w:rsidP="00F25C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600A3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95FE2" w:rsidRPr="003C22C1">
        <w:rPr>
          <w:rFonts w:ascii="Times New Roman" w:hAnsi="Times New Roman"/>
          <w:color w:val="000000"/>
          <w:sz w:val="26"/>
          <w:szCs w:val="26"/>
        </w:rPr>
        <w:t>адрес электронной почты (e-</w:t>
      </w:r>
      <w:proofErr w:type="spellStart"/>
      <w:r w:rsidR="00995FE2" w:rsidRPr="003C22C1">
        <w:rPr>
          <w:rFonts w:ascii="Times New Roman" w:hAnsi="Times New Roman"/>
          <w:color w:val="000000"/>
          <w:sz w:val="26"/>
          <w:szCs w:val="26"/>
        </w:rPr>
        <w:t>mail</w:t>
      </w:r>
      <w:proofErr w:type="spellEnd"/>
      <w:r w:rsidR="00995FE2" w:rsidRPr="003C22C1">
        <w:rPr>
          <w:rFonts w:ascii="Times New Roman" w:hAnsi="Times New Roman"/>
          <w:color w:val="000000"/>
          <w:sz w:val="26"/>
          <w:szCs w:val="26"/>
        </w:rPr>
        <w:t>):</w:t>
      </w:r>
      <w:r w:rsidR="00F25C2B" w:rsidRPr="00600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A6A59" w:rsidRPr="006A6A59">
        <w:rPr>
          <w:rStyle w:val="a3"/>
          <w:rFonts w:ascii="Times New Roman" w:eastAsia="Times New Roman" w:hAnsi="Times New Roman" w:cs="Times New Roman"/>
          <w:sz w:val="26"/>
          <w:szCs w:val="26"/>
          <w:lang w:val="en-US" w:eastAsia="ru-RU"/>
        </w:rPr>
        <w:t>info</w:t>
      </w:r>
      <w:r w:rsidR="006A6A59" w:rsidRPr="00676A07">
        <w:rPr>
          <w:rStyle w:val="a3"/>
        </w:rPr>
        <w:t>@</w:t>
      </w:r>
      <w:hyperlink r:id="rId12" w:history="1">
        <w:proofErr w:type="spellStart"/>
        <w:r w:rsidR="00F25C2B" w:rsidRPr="00900BE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blokoil</w:t>
        </w:r>
        <w:proofErr w:type="spellEnd"/>
        <w:r w:rsidR="00F25C2B" w:rsidRPr="00676A07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F25C2B" w:rsidRPr="00900BE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by</w:t>
        </w:r>
      </w:hyperlink>
      <w:r w:rsidR="00F25C2B" w:rsidRPr="00600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F25C2B" w:rsidRDefault="00600A35" w:rsidP="00F25C2B">
      <w:pPr>
        <w:spacing w:after="0" w:line="240" w:lineRule="auto"/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F25C2B" w:rsidRPr="00600A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25C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F25C2B" w:rsidRPr="00E83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айт</w:t>
      </w:r>
      <w:r w:rsidR="00F25C2B" w:rsidRPr="006A6A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676A07">
        <w:rPr>
          <w:rStyle w:val="a3"/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="00676A07" w:rsidRPr="00656C0E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hyperlink r:id="rId13" w:history="1">
        <w:proofErr w:type="spellStart"/>
        <w:r w:rsidR="00676A07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blokoil</w:t>
        </w:r>
        <w:proofErr w:type="spellEnd"/>
        <w:r w:rsidR="00676A07" w:rsidRPr="00656C0E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</w:hyperlink>
      <w:r w:rsidR="00676A07">
        <w:rPr>
          <w:rStyle w:val="a3"/>
          <w:rFonts w:ascii="Times New Roman" w:eastAsia="Times New Roman" w:hAnsi="Times New Roman" w:cs="Times New Roman"/>
          <w:sz w:val="26"/>
          <w:szCs w:val="26"/>
          <w:lang w:val="en-US" w:eastAsia="ru-RU"/>
        </w:rPr>
        <w:t>by</w:t>
      </w:r>
      <w:r w:rsidR="00F25C2B" w:rsidRPr="006A6A59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 w:rsidR="00F25C2B" w:rsidRPr="000A1A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тел.</w:t>
      </w:r>
      <w:r w:rsidR="00F25C2B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+375 214 51 91 40</w:t>
      </w:r>
    </w:p>
    <w:p w:rsidR="00995FE2" w:rsidRPr="003C22C1" w:rsidRDefault="00857D00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3C22C1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5</w:t>
      </w:r>
      <w:r w:rsidR="00995FE2" w:rsidRPr="003C22C1">
        <w:rPr>
          <w:color w:val="000000"/>
          <w:sz w:val="26"/>
          <w:szCs w:val="26"/>
        </w:rPr>
        <w:t>. Настоящая Политика может быть изменена Обществом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</w:t>
      </w:r>
    </w:p>
    <w:p w:rsidR="00995FE2" w:rsidRPr="003C22C1" w:rsidRDefault="00857D00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95FE2" w:rsidRPr="003C22C1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6</w:t>
      </w:r>
      <w:r w:rsidR="00995FE2" w:rsidRPr="003C22C1">
        <w:rPr>
          <w:color w:val="000000"/>
          <w:sz w:val="26"/>
          <w:szCs w:val="26"/>
        </w:rPr>
        <w:t>. Вопросы обработки персональных данных, которые не отражены в Политике, регулируются действующим законодательством Республики Беларусь. </w:t>
      </w:r>
    </w:p>
    <w:p w:rsidR="00995FE2" w:rsidRPr="003C22C1" w:rsidRDefault="00995FE2" w:rsidP="00014090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Fonts w:ascii="roboto" w:hAnsi="roboto"/>
          <w:color w:val="353535"/>
        </w:rPr>
        <w:t> </w:t>
      </w:r>
      <w:r w:rsidR="00014090">
        <w:rPr>
          <w:rFonts w:ascii="roboto" w:hAnsi="roboto"/>
          <w:color w:val="353535"/>
        </w:rPr>
        <w:br/>
      </w:r>
      <w:r w:rsidRPr="003C22C1">
        <w:rPr>
          <w:color w:val="000000"/>
          <w:sz w:val="26"/>
          <w:szCs w:val="26"/>
        </w:rPr>
        <w:t>2. ЦЕЛИ, ПРАВОВЫЕ ОСНОВАНИЯ И ПОРЯДОК ОСУЩЕСТВЛЕНИЯ ВИДЕОНАБЛЮДЕНИЯ. СРОКИ ХРАНЕНИЯ ВИДЕОЗАПИСЕЙ</w:t>
      </w:r>
    </w:p>
    <w:p w:rsidR="00995FE2" w:rsidRPr="003C22C1" w:rsidRDefault="00995FE2" w:rsidP="00014090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C22C1">
        <w:rPr>
          <w:color w:val="000000"/>
          <w:sz w:val="26"/>
          <w:szCs w:val="26"/>
        </w:rPr>
        <w:t> </w:t>
      </w:r>
      <w:r w:rsidR="0047324E">
        <w:rPr>
          <w:color w:val="000000"/>
          <w:sz w:val="26"/>
          <w:szCs w:val="26"/>
        </w:rPr>
        <w:t xml:space="preserve">         </w:t>
      </w:r>
      <w:r w:rsidRPr="003C22C1">
        <w:rPr>
          <w:color w:val="000000"/>
          <w:sz w:val="26"/>
          <w:szCs w:val="26"/>
        </w:rPr>
        <w:t xml:space="preserve">2.1. Видеонаблюдение в Обществе осуществляется на основании абзаца </w:t>
      </w:r>
      <w:r w:rsidR="00D57B1B">
        <w:rPr>
          <w:color w:val="000000"/>
          <w:sz w:val="26"/>
          <w:szCs w:val="26"/>
        </w:rPr>
        <w:t>20</w:t>
      </w:r>
      <w:r w:rsidRPr="003C22C1">
        <w:rPr>
          <w:color w:val="000000"/>
          <w:sz w:val="26"/>
          <w:szCs w:val="26"/>
        </w:rPr>
        <w:t xml:space="preserve"> статьи 6 Закона (обработка персональных данных является необходимой для выполнения обязанностей (полномочий), предусмотренных законодательными актами) в соответствии с целями и нормативными правовыми актами, указанными в таблице: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1"/>
        <w:gridCol w:w="5926"/>
      </w:tblGrid>
      <w:tr w:rsidR="0047324E" w:rsidTr="00995F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 w:rsidP="00ED45C3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 w:rsidP="00ED45C3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Нормативный правовой акт</w:t>
            </w:r>
          </w:p>
        </w:tc>
      </w:tr>
      <w:tr w:rsidR="0047324E" w:rsidTr="00995F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24E" w:rsidRDefault="00995FE2" w:rsidP="00600A35">
            <w:pPr>
              <w:pStyle w:val="a4"/>
              <w:spacing w:before="0" w:beforeAutospacing="0" w:after="0" w:afterAutospacing="0"/>
              <w:jc w:val="center"/>
            </w:pPr>
            <w:r>
              <w:t>Обеспечение охра</w:t>
            </w:r>
            <w:r w:rsidR="00911117">
              <w:t>ны физических лиц (посетителей, клиентов</w:t>
            </w:r>
            <w:r>
              <w:t>, работнико</w:t>
            </w:r>
            <w:r w:rsidR="0047324E">
              <w:t>в Общества) и объектов Общества;</w:t>
            </w:r>
          </w:p>
          <w:p w:rsidR="00995FE2" w:rsidRDefault="0047324E" w:rsidP="00600A35">
            <w:pPr>
              <w:pStyle w:val="a4"/>
              <w:spacing w:before="0" w:beforeAutospacing="0" w:after="0" w:afterAutospacing="0"/>
              <w:jc w:val="center"/>
            </w:pPr>
            <w:r>
              <w:t>обеспечение</w:t>
            </w:r>
            <w:r w:rsidR="00911117">
              <w:t xml:space="preserve"> сохранности</w:t>
            </w:r>
            <w:r w:rsidR="00995FE2">
              <w:t xml:space="preserve"> материальных ценностей</w:t>
            </w:r>
            <w:r w:rsidR="00911117">
              <w:t xml:space="preserve">, </w:t>
            </w:r>
            <w:r w:rsidR="00995FE2">
              <w:t>иного имущества Общества от противоправных посягательств;</w:t>
            </w:r>
          </w:p>
          <w:p w:rsidR="00995FE2" w:rsidRDefault="00995FE2" w:rsidP="00600A35">
            <w:pPr>
              <w:pStyle w:val="a4"/>
              <w:spacing w:before="0" w:beforeAutospacing="0" w:after="0" w:afterAutospacing="0"/>
              <w:jc w:val="center"/>
            </w:pPr>
            <w:r>
              <w:t>обеспечение общественного порядка</w:t>
            </w:r>
            <w:r w:rsidR="0047324E">
              <w:t>;</w:t>
            </w:r>
            <w:r w:rsidR="0047324E">
              <w:br/>
            </w:r>
            <w:r>
              <w:t>профилактика, выявление и пресечение правонарушений и преступлений;</w:t>
            </w:r>
          </w:p>
          <w:p w:rsidR="00995FE2" w:rsidRDefault="00911117" w:rsidP="00600A35">
            <w:pPr>
              <w:pStyle w:val="a4"/>
              <w:spacing w:before="0" w:beforeAutospacing="0" w:after="0" w:afterAutospacing="0"/>
              <w:jc w:val="center"/>
            </w:pPr>
            <w:r>
              <w:t xml:space="preserve">фиксация возможных действий </w:t>
            </w:r>
            <w:r>
              <w:lastRenderedPageBreak/>
              <w:t xml:space="preserve">противоправного характера; </w:t>
            </w:r>
            <w:r>
              <w:br/>
              <w:t>контроль доступа посетителей на объекты Общества;</w:t>
            </w:r>
          </w:p>
          <w:p w:rsidR="0047324E" w:rsidRDefault="00495158" w:rsidP="00600A35">
            <w:pPr>
              <w:pStyle w:val="a4"/>
              <w:spacing w:before="0" w:beforeAutospacing="0" w:after="0" w:afterAutospacing="0"/>
              <w:jc w:val="center"/>
            </w:pPr>
            <w:r>
              <w:t>принятия правильного решения в случае возникновения конфликтной ситуации, объективного документирования хода событий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 w:rsidP="00600A3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Закон Республики Беларусь от 08.11.2006</w:t>
            </w:r>
            <w:r>
              <w:br/>
              <w:t>№ 175-З «Об охранной деятельности»;</w:t>
            </w:r>
          </w:p>
          <w:p w:rsidR="00B94E65" w:rsidRDefault="00995FE2" w:rsidP="00600A35">
            <w:pPr>
              <w:pStyle w:val="a4"/>
              <w:spacing w:before="0" w:beforeAutospacing="0" w:after="0" w:afterAutospacing="0"/>
              <w:jc w:val="center"/>
            </w:pPr>
            <w:r>
              <w:t>Указ Президента Республики Беларусь</w:t>
            </w:r>
            <w:r w:rsidR="00600A35">
              <w:t xml:space="preserve"> от 28.11.2013 №</w:t>
            </w:r>
            <w:r>
              <w:t>527 «О вопросах создания и применения системы видеонаблюдения в интересах об</w:t>
            </w:r>
            <w:r w:rsidR="00911117">
              <w:t>еспечения общественного порядка»</w:t>
            </w:r>
            <w:r>
              <w:t>;</w:t>
            </w:r>
          </w:p>
          <w:p w:rsidR="00995FE2" w:rsidRDefault="00995FE2" w:rsidP="00600A35">
            <w:pPr>
              <w:pStyle w:val="a4"/>
              <w:spacing w:before="0" w:beforeAutospacing="0" w:after="0" w:afterAutospacing="0"/>
              <w:jc w:val="center"/>
            </w:pPr>
            <w:r>
              <w:t xml:space="preserve">постановление Совета Министров Республики Беларусь от 30.12.2013 № 1164 «О критериях отнесения </w:t>
            </w:r>
            <w:proofErr w:type="gramStart"/>
            <w:r>
              <w:t>объектов</w:t>
            </w:r>
            <w:proofErr w:type="gramEnd"/>
            <w:r>
              <w:t xml:space="preserve"> к числу подлежащих обязательному оборудованию средствами системы видеонаблюдения за состоянием общественной безопасности»</w:t>
            </w:r>
          </w:p>
        </w:tc>
      </w:tr>
      <w:tr w:rsidR="0047324E" w:rsidTr="00995F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 w:rsidP="00600A3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Обеспечение производственно-технологической, исполнительской и трудовой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 w:rsidP="00600A35">
            <w:pPr>
              <w:pStyle w:val="a4"/>
              <w:spacing w:before="0" w:beforeAutospacing="0" w:after="225" w:afterAutospacing="0"/>
              <w:jc w:val="center"/>
            </w:pPr>
            <w:r>
              <w:t>Пункт 2 части 1 статьи 55 Трудового кодекса Республики Беларусь</w:t>
            </w:r>
          </w:p>
        </w:tc>
      </w:tr>
    </w:tbl>
    <w:p w:rsidR="00B94E65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95FE2" w:rsidRPr="003C22C1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95FE2" w:rsidRPr="003C22C1">
        <w:rPr>
          <w:color w:val="000000"/>
          <w:sz w:val="26"/>
          <w:szCs w:val="26"/>
        </w:rPr>
        <w:t>2.2. В Обществе видеонаблюдение осуществляется на следующих объектах:</w:t>
      </w:r>
    </w:p>
    <w:p w:rsidR="00995FE2" w:rsidRPr="003C22C1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95FE2" w:rsidRPr="003C22C1">
        <w:rPr>
          <w:color w:val="000000"/>
          <w:sz w:val="26"/>
          <w:szCs w:val="26"/>
        </w:rPr>
        <w:t>в административном здании г</w:t>
      </w:r>
      <w:r w:rsidR="00A70FA9">
        <w:rPr>
          <w:color w:val="000000"/>
          <w:sz w:val="26"/>
          <w:szCs w:val="26"/>
        </w:rPr>
        <w:t xml:space="preserve">лавного </w:t>
      </w:r>
      <w:r w:rsidR="00995FE2" w:rsidRPr="003C22C1">
        <w:rPr>
          <w:color w:val="000000"/>
          <w:sz w:val="26"/>
          <w:szCs w:val="26"/>
        </w:rPr>
        <w:t xml:space="preserve">офиса (далее – </w:t>
      </w:r>
      <w:r w:rsidR="00A70FA9">
        <w:rPr>
          <w:color w:val="000000"/>
          <w:sz w:val="26"/>
          <w:szCs w:val="26"/>
        </w:rPr>
        <w:t>г</w:t>
      </w:r>
      <w:r w:rsidR="00995FE2" w:rsidRPr="003C22C1">
        <w:rPr>
          <w:color w:val="000000"/>
          <w:sz w:val="26"/>
          <w:szCs w:val="26"/>
        </w:rPr>
        <w:t>л</w:t>
      </w:r>
      <w:r w:rsidR="00A70FA9">
        <w:rPr>
          <w:color w:val="000000"/>
          <w:sz w:val="26"/>
          <w:szCs w:val="26"/>
        </w:rPr>
        <w:t>а</w:t>
      </w:r>
      <w:r w:rsidR="00995FE2" w:rsidRPr="003C22C1">
        <w:rPr>
          <w:color w:val="000000"/>
          <w:sz w:val="26"/>
          <w:szCs w:val="26"/>
        </w:rPr>
        <w:t>вн</w:t>
      </w:r>
      <w:r w:rsidR="00600A35">
        <w:rPr>
          <w:color w:val="000000"/>
          <w:sz w:val="26"/>
          <w:szCs w:val="26"/>
        </w:rPr>
        <w:t>ы</w:t>
      </w:r>
      <w:r w:rsidR="00995FE2" w:rsidRPr="003C22C1">
        <w:rPr>
          <w:color w:val="000000"/>
          <w:sz w:val="26"/>
          <w:szCs w:val="26"/>
        </w:rPr>
        <w:t>й офис</w:t>
      </w:r>
      <w:r>
        <w:rPr>
          <w:color w:val="000000"/>
          <w:sz w:val="26"/>
          <w:szCs w:val="26"/>
        </w:rPr>
        <w:t>) и прилегающей к ней территории</w:t>
      </w:r>
      <w:r w:rsidR="00995FE2" w:rsidRPr="003C22C1">
        <w:rPr>
          <w:color w:val="000000"/>
          <w:sz w:val="26"/>
          <w:szCs w:val="26"/>
        </w:rPr>
        <w:t>, по адресу:</w:t>
      </w:r>
      <w:r>
        <w:rPr>
          <w:color w:val="000000"/>
          <w:sz w:val="26"/>
          <w:szCs w:val="26"/>
        </w:rPr>
        <w:t xml:space="preserve"> Республика Беларусь, Витебская область,</w:t>
      </w:r>
      <w:r w:rsidR="00A70FA9">
        <w:rPr>
          <w:color w:val="000000"/>
          <w:sz w:val="26"/>
          <w:szCs w:val="26"/>
        </w:rPr>
        <w:t xml:space="preserve"> </w:t>
      </w:r>
      <w:proofErr w:type="spellStart"/>
      <w:r w:rsidR="00A70FA9">
        <w:rPr>
          <w:color w:val="000000"/>
          <w:sz w:val="26"/>
          <w:szCs w:val="26"/>
        </w:rPr>
        <w:t>г</w:t>
      </w:r>
      <w:proofErr w:type="gramStart"/>
      <w:r w:rsidR="00A70FA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Н</w:t>
      </w:r>
      <w:proofErr w:type="gramEnd"/>
      <w:r>
        <w:rPr>
          <w:color w:val="000000"/>
          <w:sz w:val="26"/>
          <w:szCs w:val="26"/>
        </w:rPr>
        <w:t>овополоц</w:t>
      </w:r>
      <w:r w:rsidR="00995FE2" w:rsidRPr="003C22C1">
        <w:rPr>
          <w:color w:val="000000"/>
          <w:sz w:val="26"/>
          <w:szCs w:val="26"/>
        </w:rPr>
        <w:t>к</w:t>
      </w:r>
      <w:proofErr w:type="spellEnd"/>
      <w:r w:rsidR="00995FE2" w:rsidRPr="003C22C1">
        <w:rPr>
          <w:color w:val="000000"/>
          <w:sz w:val="26"/>
          <w:szCs w:val="26"/>
        </w:rPr>
        <w:t xml:space="preserve">, ул. </w:t>
      </w:r>
      <w:r>
        <w:rPr>
          <w:color w:val="000000"/>
          <w:sz w:val="26"/>
          <w:szCs w:val="26"/>
        </w:rPr>
        <w:t>Техническая</w:t>
      </w:r>
      <w:r w:rsidR="00995FE2" w:rsidRPr="003C22C1">
        <w:rPr>
          <w:color w:val="000000"/>
          <w:sz w:val="26"/>
          <w:szCs w:val="26"/>
        </w:rPr>
        <w:t>, д</w:t>
      </w:r>
      <w:r>
        <w:rPr>
          <w:color w:val="000000"/>
          <w:sz w:val="26"/>
          <w:szCs w:val="26"/>
        </w:rPr>
        <w:t>ом</w:t>
      </w:r>
      <w:r w:rsidR="00995FE2" w:rsidRPr="003C22C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4</w:t>
      </w:r>
      <w:r w:rsidR="00995FE2" w:rsidRPr="003C22C1">
        <w:rPr>
          <w:color w:val="000000"/>
          <w:sz w:val="26"/>
          <w:szCs w:val="26"/>
        </w:rPr>
        <w:t>;</w:t>
      </w:r>
    </w:p>
    <w:p w:rsidR="00A70FA9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на автозаправочных станциях (далее - АЗС)</w:t>
      </w:r>
      <w:r w:rsidR="00A70FA9">
        <w:rPr>
          <w:color w:val="000000"/>
          <w:sz w:val="26"/>
          <w:szCs w:val="26"/>
        </w:rPr>
        <w:t>;</w:t>
      </w:r>
    </w:p>
    <w:p w:rsidR="00995FE2" w:rsidRPr="003C22C1" w:rsidRDefault="00A70FA9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складских </w:t>
      </w:r>
      <w:proofErr w:type="gramStart"/>
      <w:r>
        <w:rPr>
          <w:color w:val="000000"/>
          <w:sz w:val="26"/>
          <w:szCs w:val="26"/>
        </w:rPr>
        <w:t>объектах</w:t>
      </w:r>
      <w:proofErr w:type="gramEnd"/>
      <w:r w:rsidR="00B94E65">
        <w:rPr>
          <w:color w:val="000000"/>
          <w:sz w:val="26"/>
          <w:szCs w:val="26"/>
        </w:rPr>
        <w:t>.</w:t>
      </w:r>
    </w:p>
    <w:p w:rsidR="00995FE2" w:rsidRPr="003C22C1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2.</w:t>
      </w:r>
      <w:r w:rsidR="00995FE2" w:rsidRPr="003C22C1">
        <w:rPr>
          <w:color w:val="000000"/>
          <w:sz w:val="26"/>
          <w:szCs w:val="26"/>
        </w:rPr>
        <w:t>3. На объектах Общества видеонаблюдение осуществляется круглосуточно с использованием камер открытого видеонаблюдения, при этом используются следующие режимы записи: «постоянный» – в рабочее время, а для наружных камер – круглосуточно, «по движению» – в нерабочее время (в зависимости от графика работы объектов).</w:t>
      </w:r>
    </w:p>
    <w:p w:rsidR="00995FE2" w:rsidRPr="003C22C1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95FE2" w:rsidRPr="003C22C1">
        <w:rPr>
          <w:color w:val="000000"/>
          <w:sz w:val="26"/>
          <w:szCs w:val="26"/>
        </w:rPr>
        <w:t xml:space="preserve">2.4. Общество информирует субъектов персональных данных об осуществлении видеонаблюдения путем размещения предупреждающих информационных табличек </w:t>
      </w:r>
      <w:r w:rsidR="00DC44EF">
        <w:rPr>
          <w:color w:val="000000"/>
          <w:sz w:val="26"/>
          <w:szCs w:val="26"/>
        </w:rPr>
        <w:t>в местах, доступных для обозрения</w:t>
      </w:r>
      <w:r w:rsidR="00995FE2" w:rsidRPr="003C22C1">
        <w:rPr>
          <w:color w:val="000000"/>
          <w:sz w:val="26"/>
          <w:szCs w:val="26"/>
        </w:rPr>
        <w:t>.</w:t>
      </w:r>
    </w:p>
    <w:p w:rsidR="00995FE2" w:rsidRPr="003C22C1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95FE2" w:rsidRPr="003C22C1">
        <w:rPr>
          <w:color w:val="000000"/>
          <w:sz w:val="26"/>
          <w:szCs w:val="26"/>
        </w:rPr>
        <w:t>2.5. Общество осуществляет видеонаблюдение без</w:t>
      </w:r>
      <w:r w:rsidR="00DC44EF">
        <w:rPr>
          <w:color w:val="000000"/>
          <w:sz w:val="26"/>
          <w:szCs w:val="26"/>
        </w:rPr>
        <w:t xml:space="preserve"> привлечения уполномоченных лиц.</w:t>
      </w:r>
    </w:p>
    <w:p w:rsidR="00995FE2" w:rsidRPr="003C22C1" w:rsidRDefault="00B94E65" w:rsidP="003C22C1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ED45C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995FE2" w:rsidRPr="003C22C1">
        <w:rPr>
          <w:color w:val="000000"/>
          <w:sz w:val="26"/>
          <w:szCs w:val="26"/>
        </w:rPr>
        <w:t>2.6. Места установки и зоны обзора камер видеонаблюдения, срок хранения видеозаписей: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4845"/>
        <w:gridCol w:w="1677"/>
        <w:gridCol w:w="1260"/>
      </w:tblGrid>
      <w:tr w:rsidR="007C0238" w:rsidTr="007C0238"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Pr="000702A9" w:rsidRDefault="007C0238" w:rsidP="00ED45C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02A9">
              <w:rPr>
                <w:b/>
                <w:bCs/>
                <w:sz w:val="22"/>
                <w:szCs w:val="22"/>
              </w:rPr>
              <w:t>Объекты</w:t>
            </w:r>
          </w:p>
        </w:tc>
        <w:tc>
          <w:tcPr>
            <w:tcW w:w="6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Pr="000702A9" w:rsidRDefault="007C0238">
            <w:pPr>
              <w:pStyle w:val="a4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0702A9">
              <w:rPr>
                <w:b/>
                <w:bCs/>
                <w:sz w:val="22"/>
                <w:szCs w:val="22"/>
              </w:rPr>
              <w:t>Места установки, зоны обзора</w:t>
            </w: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Pr="000702A9" w:rsidRDefault="007C0238" w:rsidP="00ED45C3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702A9">
              <w:rPr>
                <w:b/>
                <w:bCs/>
                <w:sz w:val="22"/>
                <w:szCs w:val="22"/>
              </w:rPr>
              <w:t xml:space="preserve">Срок </w:t>
            </w:r>
            <w:r w:rsidRPr="000702A9">
              <w:rPr>
                <w:b/>
                <w:sz w:val="22"/>
                <w:szCs w:val="22"/>
              </w:rPr>
              <w:t xml:space="preserve">хранения </w:t>
            </w:r>
            <w:proofErr w:type="gramStart"/>
            <w:r w:rsidRPr="000702A9">
              <w:rPr>
                <w:b/>
                <w:sz w:val="22"/>
                <w:szCs w:val="22"/>
              </w:rPr>
              <w:t>видео</w:t>
            </w:r>
            <w:r w:rsidR="00AD4409" w:rsidRPr="000702A9">
              <w:rPr>
                <w:b/>
                <w:sz w:val="22"/>
                <w:szCs w:val="22"/>
              </w:rPr>
              <w:t>-</w:t>
            </w:r>
            <w:r w:rsidRPr="000702A9">
              <w:rPr>
                <w:b/>
                <w:sz w:val="22"/>
                <w:szCs w:val="22"/>
              </w:rPr>
              <w:t>записей</w:t>
            </w:r>
            <w:proofErr w:type="gramEnd"/>
          </w:p>
        </w:tc>
      </w:tr>
      <w:tr w:rsidR="007C0238" w:rsidTr="007C0238">
        <w:tc>
          <w:tcPr>
            <w:tcW w:w="2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>
            <w:pPr>
              <w:rPr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Pr="000702A9" w:rsidRDefault="007C0238" w:rsidP="00ED45C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0702A9">
              <w:rPr>
                <w:b/>
                <w:sz w:val="22"/>
                <w:szCs w:val="22"/>
              </w:rPr>
              <w:t>Открытые</w:t>
            </w:r>
            <w:proofErr w:type="gramEnd"/>
            <w:r w:rsidRPr="000702A9">
              <w:rPr>
                <w:b/>
                <w:sz w:val="22"/>
                <w:szCs w:val="22"/>
              </w:rPr>
              <w:t xml:space="preserve"> для общего доступа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Pr="000702A9" w:rsidRDefault="007C0238" w:rsidP="00ED45C3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0702A9">
              <w:rPr>
                <w:b/>
                <w:sz w:val="22"/>
                <w:szCs w:val="22"/>
              </w:rPr>
              <w:t>Закрытые</w:t>
            </w:r>
            <w:proofErr w:type="gramEnd"/>
            <w:r w:rsidRPr="000702A9">
              <w:rPr>
                <w:b/>
                <w:sz w:val="22"/>
                <w:szCs w:val="22"/>
              </w:rPr>
              <w:t xml:space="preserve"> для общего доступа</w:t>
            </w:r>
          </w:p>
        </w:tc>
        <w:tc>
          <w:tcPr>
            <w:tcW w:w="12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>
            <w:pPr>
              <w:rPr>
                <w:sz w:val="24"/>
                <w:szCs w:val="24"/>
              </w:rPr>
            </w:pPr>
          </w:p>
        </w:tc>
      </w:tr>
      <w:tr w:rsidR="007C0238" w:rsidTr="007C0238"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CE4BC7">
            <w:pPr>
              <w:pStyle w:val="a4"/>
              <w:spacing w:before="0" w:beforeAutospacing="0" w:after="225" w:afterAutospacing="0"/>
              <w:jc w:val="center"/>
            </w:pPr>
            <w:r>
              <w:t>Главный офис: административное здание с прилегающей территорией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CE4BC7">
            <w:pPr>
              <w:pStyle w:val="a4"/>
              <w:spacing w:before="0" w:beforeAutospacing="0" w:after="0" w:afterAutospacing="0"/>
              <w:jc w:val="center"/>
            </w:pPr>
            <w:r>
              <w:t>Входная группа (зона входа/выхода),</w:t>
            </w:r>
          </w:p>
          <w:p w:rsidR="007C0238" w:rsidRDefault="007C0238" w:rsidP="00CE4BC7">
            <w:pPr>
              <w:pStyle w:val="a4"/>
              <w:spacing w:before="0" w:beforeAutospacing="0" w:after="0" w:afterAutospacing="0"/>
              <w:jc w:val="center"/>
            </w:pPr>
            <w:r>
              <w:t xml:space="preserve">фойе первого этажа, фойе второго этажа, </w:t>
            </w:r>
            <w:r w:rsidR="001469ED">
              <w:t>контрольно-</w:t>
            </w:r>
            <w:r>
              <w:t>пропускной пункт охраны,  площадка по периметру административного здания главного офиса (в том числе на ограничителях по высоте на въездах на парковку для клиентов и для служебного транспорта) с направлением видеонаблюдения исключительно в открытые для общего доступа места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AD4409" w:rsidP="00CE4BC7">
            <w:pPr>
              <w:pStyle w:val="a4"/>
              <w:spacing w:before="0" w:beforeAutospacing="0" w:after="225" w:afterAutospacing="0"/>
              <w:jc w:val="center"/>
            </w:pPr>
            <w:r>
              <w:t>Ф</w:t>
            </w:r>
            <w:r w:rsidR="007C0238">
              <w:t>ойе первого, второго этажей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CE4BC7">
            <w:pPr>
              <w:pStyle w:val="a4"/>
              <w:spacing w:before="0" w:beforeAutospacing="0" w:after="225" w:afterAutospacing="0"/>
              <w:jc w:val="center"/>
            </w:pPr>
            <w:r>
              <w:t>30 суток</w:t>
            </w:r>
          </w:p>
        </w:tc>
      </w:tr>
      <w:tr w:rsidR="007C0238" w:rsidTr="007C0238"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CE4BC7">
            <w:pPr>
              <w:pStyle w:val="a4"/>
              <w:spacing w:before="0" w:beforeAutospacing="0" w:after="225" w:afterAutospacing="0"/>
              <w:jc w:val="center"/>
            </w:pPr>
            <w:r>
              <w:t>Объекты АЗС с прилегающей территорией, расположенные в Витебской области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4409" w:rsidRDefault="007C0238" w:rsidP="00CE4BC7">
            <w:pPr>
              <w:pStyle w:val="a4"/>
              <w:spacing w:before="0" w:beforeAutospacing="0" w:after="0" w:afterAutospacing="0"/>
              <w:jc w:val="center"/>
            </w:pPr>
            <w:r>
              <w:t>Зона въезда на территорию</w:t>
            </w:r>
            <w:r w:rsidR="00AD4409">
              <w:t xml:space="preserve"> объекта</w:t>
            </w:r>
            <w:r>
              <w:t>, зона помещени</w:t>
            </w:r>
            <w:r w:rsidR="00AD4409">
              <w:t>я</w:t>
            </w:r>
            <w:r>
              <w:t xml:space="preserve"> торгового зала</w:t>
            </w:r>
            <w:r w:rsidR="00AD4409">
              <w:t>, в том числе</w:t>
            </w:r>
            <w:r>
              <w:t xml:space="preserve"> </w:t>
            </w:r>
            <w:r w:rsidR="00DB15A5">
              <w:t>вход, зал, место</w:t>
            </w:r>
            <w:r>
              <w:t xml:space="preserve"> кассового обслуживания покупателей;</w:t>
            </w:r>
          </w:p>
          <w:p w:rsidR="007C0238" w:rsidRDefault="00AD4409" w:rsidP="00CE4BC7">
            <w:pPr>
              <w:pStyle w:val="a4"/>
              <w:spacing w:before="0" w:beforeAutospacing="0" w:after="0" w:afterAutospacing="0"/>
              <w:jc w:val="center"/>
            </w:pPr>
            <w:r>
              <w:t>площадка обслуживания клиентов;</w:t>
            </w:r>
            <w:r w:rsidR="007C0238">
              <w:br/>
              <w:t>площадка  по периметру корпуса здания с направлением видеонаблюдения исключительно в открытые для общего доступа места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014090">
            <w:pPr>
              <w:pStyle w:val="a4"/>
              <w:spacing w:before="0" w:beforeAutospacing="0" w:after="0" w:afterAutospacing="0"/>
              <w:jc w:val="center"/>
            </w:pPr>
            <w:r>
              <w:t xml:space="preserve">Торговые помещения, зона пересчета денежных средств, площадка обслуживания АЗС; </w:t>
            </w:r>
            <w:r>
              <w:br/>
            </w:r>
            <w:r w:rsidR="00AD4409">
              <w:t xml:space="preserve"> зоны</w:t>
            </w:r>
            <w:r>
              <w:t xml:space="preserve"> парковки (стоянки)</w:t>
            </w:r>
            <w:r>
              <w:br/>
              <w:t xml:space="preserve">служебного транспорта, </w:t>
            </w:r>
            <w:r>
              <w:lastRenderedPageBreak/>
              <w:t>транспорта клиентов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CE4BC7">
            <w:pPr>
              <w:pStyle w:val="a4"/>
              <w:spacing w:before="0" w:beforeAutospacing="0" w:after="225" w:afterAutospacing="0"/>
              <w:jc w:val="center"/>
            </w:pPr>
            <w:r>
              <w:lastRenderedPageBreak/>
              <w:t>30 суток</w:t>
            </w:r>
          </w:p>
        </w:tc>
      </w:tr>
      <w:tr w:rsidR="007C0238" w:rsidTr="007C0238"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CE4BC7">
            <w:pPr>
              <w:pStyle w:val="a4"/>
              <w:spacing w:before="0" w:beforeAutospacing="0" w:after="225" w:afterAutospacing="0"/>
              <w:jc w:val="center"/>
            </w:pPr>
            <w:r>
              <w:lastRenderedPageBreak/>
              <w:t>Складские объекты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014090">
            <w:pPr>
              <w:pStyle w:val="a4"/>
              <w:spacing w:before="0" w:beforeAutospacing="0" w:after="0" w:afterAutospacing="0"/>
              <w:jc w:val="center"/>
            </w:pPr>
            <w:r>
              <w:t xml:space="preserve">Контрольно-пропускные пункты, шлагбаумы, входная группа,  </w:t>
            </w:r>
            <w:r>
              <w:br/>
              <w:t>зоны погрузочно-разгрузочных работ (рампа), по периметру здания складского объекта с направлением видеонаблюдения исключительно в открытые для общего доступа места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014090">
            <w:pPr>
              <w:pStyle w:val="a4"/>
              <w:spacing w:before="0" w:beforeAutospacing="0" w:after="0" w:afterAutospacing="0"/>
              <w:jc w:val="center"/>
            </w:pPr>
            <w:r>
              <w:t>Складские помещения, зоны погрузочно-разгрузочных работ (рампа)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0238" w:rsidRDefault="007C0238" w:rsidP="00CE4BC7">
            <w:pPr>
              <w:pStyle w:val="a4"/>
              <w:spacing w:before="0" w:beforeAutospacing="0" w:after="225" w:afterAutospacing="0"/>
              <w:jc w:val="center"/>
            </w:pPr>
            <w:r>
              <w:t>30 суток</w:t>
            </w:r>
          </w:p>
        </w:tc>
      </w:tr>
    </w:tbl>
    <w:p w:rsidR="00995FE2" w:rsidRPr="00690E5A" w:rsidRDefault="00995FE2" w:rsidP="006C5236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Fonts w:ascii="roboto" w:hAnsi="roboto"/>
          <w:color w:val="353535"/>
        </w:rPr>
        <w:t> </w:t>
      </w:r>
      <w:r w:rsidR="006C5236">
        <w:rPr>
          <w:rFonts w:ascii="roboto" w:hAnsi="roboto"/>
          <w:color w:val="353535"/>
        </w:rPr>
        <w:br/>
      </w:r>
      <w:r w:rsidR="00DC44EF">
        <w:rPr>
          <w:color w:val="000000"/>
          <w:sz w:val="26"/>
          <w:szCs w:val="26"/>
        </w:rPr>
        <w:t xml:space="preserve">        </w:t>
      </w:r>
      <w:r w:rsidRPr="00690E5A">
        <w:rPr>
          <w:color w:val="000000"/>
          <w:sz w:val="26"/>
          <w:szCs w:val="26"/>
        </w:rPr>
        <w:t>2.7. Общество не использует систему видеонаблюдения:</w:t>
      </w:r>
    </w:p>
    <w:p w:rsidR="00995FE2" w:rsidRPr="00690E5A" w:rsidRDefault="00DC44EF" w:rsidP="006C5236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для учета фактически отработанного работниками Общества рабочего времени;</w:t>
      </w:r>
    </w:p>
    <w:p w:rsidR="00995FE2" w:rsidRPr="00690E5A" w:rsidRDefault="00DC44EF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для уникальной идентификации лиц, попавших в зоны обзора камер видеонаблюдения;</w:t>
      </w:r>
    </w:p>
    <w:p w:rsidR="00995FE2" w:rsidRPr="00690E5A" w:rsidRDefault="00DC44EF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в помещениях, предназначенных для личных нужд и отдыха работников;</w:t>
      </w:r>
    </w:p>
    <w:p w:rsidR="00995FE2" w:rsidRPr="00690E5A" w:rsidRDefault="00DC44EF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в рабочих кабинетах,  а также не являющихся рабочими кабинетами работников, трудовые функции которых связаны с работой с товарно-материальными ценностями.</w:t>
      </w:r>
    </w:p>
    <w:p w:rsidR="00995FE2" w:rsidRPr="00690E5A" w:rsidRDefault="00DC44EF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2.</w:t>
      </w:r>
      <w:r w:rsidR="001469ED">
        <w:rPr>
          <w:color w:val="000000"/>
          <w:sz w:val="26"/>
          <w:szCs w:val="26"/>
        </w:rPr>
        <w:t>8</w:t>
      </w:r>
      <w:r w:rsidR="00995FE2" w:rsidRPr="00690E5A">
        <w:rPr>
          <w:color w:val="000000"/>
          <w:sz w:val="26"/>
          <w:szCs w:val="26"/>
        </w:rPr>
        <w:t>. Срок хранения видеозаписей на объектах Общества составляет 30 суток, по истечении указанного периода происходит их автоматическое удаление.</w:t>
      </w:r>
    </w:p>
    <w:p w:rsidR="001469ED" w:rsidRDefault="001469ED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>9</w:t>
      </w:r>
      <w:r w:rsidR="00995FE2" w:rsidRPr="00690E5A">
        <w:rPr>
          <w:color w:val="000000"/>
          <w:sz w:val="26"/>
          <w:szCs w:val="26"/>
        </w:rPr>
        <w:t xml:space="preserve">. Обществом устанавливаются ограничения прав доступа работников к записям камер видеонаблюдения в соответствии с их должностными обязанностями. </w:t>
      </w:r>
      <w:r>
        <w:rPr>
          <w:color w:val="000000"/>
          <w:sz w:val="26"/>
          <w:szCs w:val="26"/>
        </w:rPr>
        <w:t xml:space="preserve">  </w:t>
      </w:r>
    </w:p>
    <w:p w:rsidR="00995FE2" w:rsidRPr="00690E5A" w:rsidRDefault="001469ED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Видеозаписи не могут быть использованы работниками Общества в личных и иных целях, не связанных с выполнением должностных обязанностей, и содержащиеся в них персональные данные не подлежат обработке, кроме случаев, предусмотренных законодательными актами.</w:t>
      </w:r>
    </w:p>
    <w:p w:rsidR="00995FE2" w:rsidRPr="00690E5A" w:rsidRDefault="001469ED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2.1</w:t>
      </w:r>
      <w:r>
        <w:rPr>
          <w:color w:val="000000"/>
          <w:sz w:val="26"/>
          <w:szCs w:val="26"/>
        </w:rPr>
        <w:t>0</w:t>
      </w:r>
      <w:r w:rsidR="00995FE2" w:rsidRPr="00690E5A">
        <w:rPr>
          <w:color w:val="000000"/>
          <w:sz w:val="26"/>
          <w:szCs w:val="26"/>
        </w:rPr>
        <w:t>. Общество вправе использовать записи с камер видеонаблюдения в качестве доказатель</w:t>
      </w:r>
      <w:proofErr w:type="gramStart"/>
      <w:r w:rsidR="00995FE2" w:rsidRPr="00690E5A">
        <w:rPr>
          <w:color w:val="000000"/>
          <w:sz w:val="26"/>
          <w:szCs w:val="26"/>
        </w:rPr>
        <w:t>ств в гр</w:t>
      </w:r>
      <w:proofErr w:type="gramEnd"/>
      <w:r w:rsidR="00995FE2" w:rsidRPr="00690E5A">
        <w:rPr>
          <w:color w:val="000000"/>
          <w:sz w:val="26"/>
          <w:szCs w:val="26"/>
        </w:rPr>
        <w:t>ажданском, административном, уголовном судопроизводстве и судопроизводстве по экономическим делам для подтверждения факта (фактов) причинения вреда, совершения противоправного деяния и установления иных обстоятельств, подлежащих доказыванию, а также для подтверждения факта совершения дисциплинарного проступка.</w:t>
      </w:r>
    </w:p>
    <w:p w:rsidR="00995FE2" w:rsidRPr="00690E5A" w:rsidRDefault="001469ED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995FE2" w:rsidRPr="00690E5A">
        <w:rPr>
          <w:color w:val="000000"/>
          <w:sz w:val="26"/>
          <w:szCs w:val="26"/>
        </w:rPr>
        <w:t>2.1</w:t>
      </w:r>
      <w:r>
        <w:rPr>
          <w:color w:val="000000"/>
          <w:sz w:val="26"/>
          <w:szCs w:val="26"/>
        </w:rPr>
        <w:t>1</w:t>
      </w:r>
      <w:r w:rsidR="00995FE2" w:rsidRPr="00690E5A">
        <w:rPr>
          <w:color w:val="000000"/>
          <w:sz w:val="26"/>
          <w:szCs w:val="26"/>
        </w:rPr>
        <w:t>. Записи с камер видеонаблюдения на объектах Общества могут предоставляться государственным органам в случаях и порядке, предусмотренных законодательством.</w:t>
      </w:r>
    </w:p>
    <w:p w:rsidR="00995FE2" w:rsidRPr="00690E5A" w:rsidRDefault="00995FE2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0E5A">
        <w:rPr>
          <w:color w:val="000000"/>
          <w:sz w:val="26"/>
          <w:szCs w:val="26"/>
        </w:rPr>
        <w:t> </w:t>
      </w:r>
    </w:p>
    <w:p w:rsidR="00995FE2" w:rsidRPr="00690E5A" w:rsidRDefault="00995FE2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0E5A">
        <w:rPr>
          <w:color w:val="000000"/>
          <w:sz w:val="26"/>
          <w:szCs w:val="26"/>
        </w:rPr>
        <w:t>3. ПРАВА СУБЪЕКТОВ ПЕРСОНАЛЬНЫХ ДАННЫХ И МЕХАНИЗМ</w:t>
      </w:r>
      <w:r w:rsidRPr="00690E5A">
        <w:rPr>
          <w:color w:val="000000"/>
          <w:sz w:val="26"/>
          <w:szCs w:val="26"/>
        </w:rPr>
        <w:br/>
        <w:t>ИХ РЕАЛИЗАЦИИ</w:t>
      </w:r>
    </w:p>
    <w:p w:rsidR="00995FE2" w:rsidRPr="00690E5A" w:rsidRDefault="00995FE2" w:rsidP="00690E5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90E5A">
        <w:rPr>
          <w:color w:val="000000"/>
          <w:sz w:val="26"/>
          <w:szCs w:val="26"/>
        </w:rPr>
        <w:t> 3.1. Субъекты персональных данных</w:t>
      </w:r>
      <w:r w:rsidR="00AC6114">
        <w:rPr>
          <w:color w:val="000000"/>
          <w:sz w:val="26"/>
          <w:szCs w:val="26"/>
        </w:rPr>
        <w:t xml:space="preserve"> имеют</w:t>
      </w:r>
      <w:r w:rsidRPr="00690E5A">
        <w:rPr>
          <w:color w:val="000000"/>
          <w:sz w:val="26"/>
          <w:szCs w:val="26"/>
        </w:rPr>
        <w:t xml:space="preserve"> следующи</w:t>
      </w:r>
      <w:r w:rsidR="00AC6114">
        <w:rPr>
          <w:color w:val="000000"/>
          <w:sz w:val="26"/>
          <w:szCs w:val="26"/>
        </w:rPr>
        <w:t xml:space="preserve">е </w:t>
      </w:r>
      <w:r w:rsidRPr="00690E5A">
        <w:rPr>
          <w:color w:val="000000"/>
          <w:sz w:val="26"/>
          <w:szCs w:val="26"/>
        </w:rPr>
        <w:t>права:</w:t>
      </w:r>
    </w:p>
    <w:tbl>
      <w:tblPr>
        <w:tblW w:w="49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878"/>
        <w:gridCol w:w="4695"/>
        <w:gridCol w:w="2958"/>
      </w:tblGrid>
      <w:tr w:rsidR="00995FE2" w:rsidTr="00AC61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>
            <w:pPr>
              <w:pStyle w:val="a4"/>
              <w:spacing w:before="0" w:beforeAutospacing="0" w:after="225" w:afterAutospacing="0"/>
              <w:jc w:val="center"/>
              <w:rPr>
                <w:rFonts w:ascii="roboto" w:hAnsi="roboto"/>
                <w:color w:val="353535"/>
              </w:rPr>
            </w:pPr>
            <w:r>
              <w:rPr>
                <w:rFonts w:ascii="roboto" w:hAnsi="roboto"/>
                <w:b/>
                <w:bCs/>
                <w:color w:val="353535"/>
              </w:rPr>
              <w:t>№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>
            <w:pPr>
              <w:pStyle w:val="a4"/>
              <w:spacing w:before="0" w:beforeAutospacing="0" w:after="225" w:afterAutospacing="0"/>
              <w:jc w:val="center"/>
              <w:rPr>
                <w:rFonts w:ascii="roboto" w:hAnsi="roboto"/>
                <w:color w:val="353535"/>
              </w:rPr>
            </w:pPr>
            <w:r>
              <w:rPr>
                <w:rFonts w:ascii="roboto" w:hAnsi="roboto"/>
                <w:b/>
                <w:bCs/>
                <w:color w:val="353535"/>
              </w:rPr>
              <w:t>Право</w:t>
            </w:r>
          </w:p>
        </w:tc>
        <w:tc>
          <w:tcPr>
            <w:tcW w:w="2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>
            <w:pPr>
              <w:pStyle w:val="a4"/>
              <w:spacing w:before="0" w:beforeAutospacing="0" w:after="225" w:afterAutospacing="0"/>
              <w:jc w:val="center"/>
              <w:rPr>
                <w:rFonts w:ascii="roboto" w:hAnsi="roboto"/>
                <w:color w:val="353535"/>
              </w:rPr>
            </w:pPr>
            <w:r>
              <w:rPr>
                <w:rFonts w:ascii="roboto" w:hAnsi="roboto"/>
                <w:b/>
                <w:bCs/>
                <w:color w:val="353535"/>
              </w:rPr>
              <w:t>Содержание</w:t>
            </w: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>
            <w:pPr>
              <w:pStyle w:val="a4"/>
              <w:spacing w:before="0" w:beforeAutospacing="0" w:after="225" w:afterAutospacing="0"/>
              <w:jc w:val="center"/>
              <w:rPr>
                <w:rFonts w:ascii="roboto" w:hAnsi="roboto"/>
                <w:color w:val="353535"/>
              </w:rPr>
            </w:pPr>
            <w:r>
              <w:rPr>
                <w:rFonts w:ascii="roboto" w:hAnsi="roboto"/>
                <w:b/>
                <w:bCs/>
                <w:color w:val="353535"/>
              </w:rPr>
              <w:t>Последствие</w:t>
            </w:r>
          </w:p>
        </w:tc>
      </w:tr>
      <w:tr w:rsidR="00995FE2" w:rsidRPr="00AC6114" w:rsidTr="00AC61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AC611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AC6114">
            <w:pPr>
              <w:pStyle w:val="a4"/>
              <w:spacing w:before="0" w:beforeAutospacing="0" w:after="225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Право на получение информации, касающейся обработки персональных данных</w:t>
            </w:r>
          </w:p>
        </w:tc>
        <w:tc>
          <w:tcPr>
            <w:tcW w:w="2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AC611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Субъект персональных данных имеет право на получение информации, касающейся обработки своих персональных данных, содержащей:</w:t>
            </w:r>
          </w:p>
          <w:p w:rsidR="00995FE2" w:rsidRPr="00AC6114" w:rsidRDefault="00995FE2" w:rsidP="00AC611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наименование и место нахождения Общества;</w:t>
            </w:r>
          </w:p>
          <w:p w:rsidR="00995FE2" w:rsidRPr="00AC6114" w:rsidRDefault="00995FE2" w:rsidP="00AC611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подтверждение факта обработки персональных данных Обществом;</w:t>
            </w:r>
          </w:p>
          <w:p w:rsidR="00995FE2" w:rsidRPr="00AC6114" w:rsidRDefault="00AC6114" w:rsidP="00AC611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ег</w:t>
            </w:r>
            <w:r w:rsidR="00995FE2" w:rsidRPr="00AC6114">
              <w:rPr>
                <w:color w:val="000000"/>
              </w:rPr>
              <w:t>о персональные данные и источник их получения;</w:t>
            </w:r>
          </w:p>
          <w:p w:rsidR="00995FE2" w:rsidRPr="00AC6114" w:rsidRDefault="00995FE2" w:rsidP="00AC611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правовые основания и цели обработки персональных данных;</w:t>
            </w:r>
          </w:p>
          <w:p w:rsidR="00995FE2" w:rsidRPr="00AC6114" w:rsidRDefault="00995FE2" w:rsidP="00AC611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иную информацию, предусмотренную законодательством</w:t>
            </w: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AC611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Общество в течение 5 рабочих дней после получения заявления субъекта персональных данных предоставит в доступной форме запрашиваемую информацию либо уведомит о причинах отказа в ее предоставлении</w:t>
            </w:r>
          </w:p>
        </w:tc>
      </w:tr>
      <w:tr w:rsidR="00995FE2" w:rsidRPr="00AC6114" w:rsidTr="00AC61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AC6114">
              <w:rPr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AC6114">
            <w:pPr>
              <w:pStyle w:val="a4"/>
              <w:spacing w:before="0" w:beforeAutospacing="0" w:after="225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Право на получение информации о предоставлении персональных данных третьим лицам</w:t>
            </w:r>
          </w:p>
        </w:tc>
        <w:tc>
          <w:tcPr>
            <w:tcW w:w="2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AC6114">
            <w:pPr>
              <w:pStyle w:val="a4"/>
              <w:spacing w:before="0" w:beforeAutospacing="0" w:after="225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Субъект персональных данных вправе получать от Общества информацию о предоставлении своих персональных данных третьим лицам один раз в календарный год бесплатно</w:t>
            </w: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AC6114">
            <w:pPr>
              <w:pStyle w:val="a4"/>
              <w:spacing w:before="0" w:beforeAutospacing="0" w:after="225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Общество в срок до 15 календарных дней с момента получения заявления субъекта персональных данных предоставит ему информацию о том, какие персональные данные этого субъекта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995FE2" w:rsidRPr="00AC6114" w:rsidTr="00AC61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AC6114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ED45C3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 xml:space="preserve">Право на обжалование действий (бездействия) и </w:t>
            </w:r>
            <w:proofErr w:type="gramStart"/>
            <w:r w:rsidRPr="00AC6114">
              <w:rPr>
                <w:color w:val="000000"/>
              </w:rPr>
              <w:t>решении</w:t>
            </w:r>
            <w:proofErr w:type="gramEnd"/>
            <w:r w:rsidRPr="00AC6114">
              <w:rPr>
                <w:color w:val="000000"/>
              </w:rPr>
              <w:t>̆ Общества, связанных с обработкой персональных данных</w:t>
            </w:r>
          </w:p>
        </w:tc>
        <w:tc>
          <w:tcPr>
            <w:tcW w:w="2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ED45C3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 xml:space="preserve">Субъект персональных данных вправе обжаловать действия (бездействие) и решения Общества, нарушающие его права при обработке персональных данных, в Национальный центр защиты персональных данных Республики Беларусь </w:t>
            </w:r>
            <w:r w:rsidR="00AC6114">
              <w:rPr>
                <w:color w:val="000000"/>
              </w:rPr>
              <w:br/>
            </w:r>
            <w:r w:rsidRPr="00AC6114">
              <w:rPr>
                <w:color w:val="000000"/>
              </w:rPr>
              <w:t xml:space="preserve">(220003, г. Минск, ул. Клары Цеткин, 24-3), </w:t>
            </w:r>
            <w:r w:rsidR="00AC6114">
              <w:rPr>
                <w:color w:val="000000"/>
              </w:rPr>
              <w:br/>
            </w:r>
            <w:r w:rsidRPr="00AC6114">
              <w:rPr>
                <w:color w:val="000000"/>
              </w:rPr>
              <w:t>в порядке, установленном законодательством об обращениях граждан и юридических лиц</w:t>
            </w:r>
          </w:p>
        </w:tc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AC6114" w:rsidRDefault="00995FE2" w:rsidP="00ED45C3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AC6114">
              <w:rPr>
                <w:color w:val="000000"/>
              </w:rPr>
              <w:t>Национальным центром защиты персональных данных Республики Беларусь жалоба рассматривается в порядке, установленном законодательством об обращениях граждан и юридических лиц</w:t>
            </w:r>
          </w:p>
        </w:tc>
      </w:tr>
    </w:tbl>
    <w:p w:rsidR="00995FE2" w:rsidRPr="005D379C" w:rsidRDefault="00995FE2" w:rsidP="000245B7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6114">
        <w:rPr>
          <w:color w:val="000000"/>
          <w:sz w:val="26"/>
          <w:szCs w:val="26"/>
        </w:rPr>
        <w:t> </w:t>
      </w:r>
      <w:r w:rsidR="00852D38">
        <w:rPr>
          <w:color w:val="000000"/>
          <w:sz w:val="26"/>
          <w:szCs w:val="26"/>
        </w:rPr>
        <w:br/>
      </w:r>
      <w:r w:rsidR="00B553AF" w:rsidRPr="00D61890">
        <w:rPr>
          <w:color w:val="000000"/>
          <w:sz w:val="26"/>
          <w:szCs w:val="26"/>
        </w:rPr>
        <w:t xml:space="preserve">        </w:t>
      </w:r>
      <w:r w:rsidRPr="00D61890">
        <w:rPr>
          <w:color w:val="000000"/>
          <w:sz w:val="26"/>
          <w:szCs w:val="26"/>
        </w:rPr>
        <w:t>3</w:t>
      </w:r>
      <w:r w:rsidRPr="005D379C">
        <w:rPr>
          <w:color w:val="000000"/>
          <w:sz w:val="26"/>
          <w:szCs w:val="26"/>
        </w:rPr>
        <w:t>.2. Для реализации одного или нескольких прав, указанных под №№ 1 и 2 таблицы, субъекту персональных данных необходимо направить Обществу (нарочно или почтой) соответствующее заявление одним из следующих способов:</w:t>
      </w:r>
    </w:p>
    <w:p w:rsidR="00F70749" w:rsidRPr="003C22C1" w:rsidRDefault="00B553AF" w:rsidP="00F70749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95FE2" w:rsidRPr="005D379C">
        <w:rPr>
          <w:color w:val="000000"/>
          <w:sz w:val="26"/>
          <w:szCs w:val="26"/>
        </w:rPr>
        <w:t xml:space="preserve">в письменной форме по адресу: </w:t>
      </w:r>
      <w:r w:rsidR="00F70749">
        <w:rPr>
          <w:color w:val="000000"/>
          <w:sz w:val="26"/>
          <w:szCs w:val="26"/>
        </w:rPr>
        <w:t xml:space="preserve">Республика Беларусь, Витебская область, 211440,  </w:t>
      </w:r>
      <w:proofErr w:type="spellStart"/>
      <w:r w:rsidR="00F70749">
        <w:rPr>
          <w:color w:val="000000"/>
          <w:sz w:val="26"/>
          <w:szCs w:val="26"/>
        </w:rPr>
        <w:t>г</w:t>
      </w:r>
      <w:proofErr w:type="gramStart"/>
      <w:r w:rsidR="00F70749">
        <w:rPr>
          <w:color w:val="000000"/>
          <w:sz w:val="26"/>
          <w:szCs w:val="26"/>
        </w:rPr>
        <w:t>.Н</w:t>
      </w:r>
      <w:proofErr w:type="gramEnd"/>
      <w:r w:rsidR="00F70749">
        <w:rPr>
          <w:color w:val="000000"/>
          <w:sz w:val="26"/>
          <w:szCs w:val="26"/>
        </w:rPr>
        <w:t>овополоц</w:t>
      </w:r>
      <w:r w:rsidR="00F70749" w:rsidRPr="003C22C1">
        <w:rPr>
          <w:color w:val="000000"/>
          <w:sz w:val="26"/>
          <w:szCs w:val="26"/>
        </w:rPr>
        <w:t>к</w:t>
      </w:r>
      <w:proofErr w:type="spellEnd"/>
      <w:r w:rsidR="00F70749" w:rsidRPr="003C22C1">
        <w:rPr>
          <w:color w:val="000000"/>
          <w:sz w:val="26"/>
          <w:szCs w:val="26"/>
        </w:rPr>
        <w:t xml:space="preserve">, ул. </w:t>
      </w:r>
      <w:r w:rsidR="00F70749">
        <w:rPr>
          <w:color w:val="000000"/>
          <w:sz w:val="26"/>
          <w:szCs w:val="26"/>
        </w:rPr>
        <w:t>Техническая</w:t>
      </w:r>
      <w:r w:rsidR="00F70749" w:rsidRPr="003C22C1">
        <w:rPr>
          <w:color w:val="000000"/>
          <w:sz w:val="26"/>
          <w:szCs w:val="26"/>
        </w:rPr>
        <w:t>, д</w:t>
      </w:r>
      <w:r w:rsidR="00F70749">
        <w:rPr>
          <w:color w:val="000000"/>
          <w:sz w:val="26"/>
          <w:szCs w:val="26"/>
        </w:rPr>
        <w:t>ом</w:t>
      </w:r>
      <w:r w:rsidR="00F70749" w:rsidRPr="003C22C1">
        <w:rPr>
          <w:color w:val="000000"/>
          <w:sz w:val="26"/>
          <w:szCs w:val="26"/>
        </w:rPr>
        <w:t xml:space="preserve"> </w:t>
      </w:r>
      <w:r w:rsidR="00F70749">
        <w:rPr>
          <w:color w:val="000000"/>
          <w:sz w:val="26"/>
          <w:szCs w:val="26"/>
        </w:rPr>
        <w:t>4</w:t>
      </w:r>
      <w:r w:rsidR="00F70749" w:rsidRPr="003C22C1">
        <w:rPr>
          <w:color w:val="000000"/>
          <w:sz w:val="26"/>
          <w:szCs w:val="26"/>
        </w:rPr>
        <w:t>;</w:t>
      </w:r>
    </w:p>
    <w:p w:rsidR="00995FE2" w:rsidRPr="006A6A59" w:rsidRDefault="00B553AF" w:rsidP="005D379C">
      <w:pPr>
        <w:pStyle w:val="a4"/>
        <w:spacing w:before="0" w:beforeAutospacing="0" w:after="0" w:afterAutospacing="0"/>
        <w:jc w:val="both"/>
        <w:rPr>
          <w:rStyle w:val="a3"/>
        </w:rPr>
      </w:pPr>
      <w:r>
        <w:rPr>
          <w:color w:val="000000"/>
          <w:sz w:val="26"/>
          <w:szCs w:val="26"/>
        </w:rPr>
        <w:t xml:space="preserve">         </w:t>
      </w:r>
      <w:r w:rsidR="00995FE2" w:rsidRPr="005D379C">
        <w:rPr>
          <w:color w:val="000000"/>
          <w:sz w:val="26"/>
          <w:szCs w:val="26"/>
        </w:rPr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F70749">
        <w:rPr>
          <w:color w:val="000000"/>
          <w:sz w:val="26"/>
          <w:szCs w:val="26"/>
        </w:rPr>
        <w:t xml:space="preserve">: </w:t>
      </w:r>
      <w:r w:rsidR="00995FE2" w:rsidRPr="005D379C">
        <w:rPr>
          <w:color w:val="000000"/>
          <w:sz w:val="26"/>
          <w:szCs w:val="26"/>
        </w:rPr>
        <w:t> </w:t>
      </w:r>
      <w:r w:rsidR="006A6A59" w:rsidRPr="006A6A59">
        <w:rPr>
          <w:rStyle w:val="a3"/>
          <w:sz w:val="26"/>
          <w:szCs w:val="26"/>
          <w:lang w:val="en-US"/>
        </w:rPr>
        <w:t>info</w:t>
      </w:r>
      <w:r w:rsidR="006A6A59" w:rsidRPr="006A6A59">
        <w:rPr>
          <w:rStyle w:val="a3"/>
        </w:rPr>
        <w:t>@</w:t>
      </w:r>
      <w:hyperlink r:id="rId14" w:history="1">
        <w:proofErr w:type="spellStart"/>
        <w:r w:rsidR="006A6A59" w:rsidRPr="00900BEF">
          <w:rPr>
            <w:rStyle w:val="a3"/>
            <w:sz w:val="26"/>
            <w:szCs w:val="26"/>
            <w:lang w:val="en-US"/>
          </w:rPr>
          <w:t>blokoil</w:t>
        </w:r>
        <w:proofErr w:type="spellEnd"/>
        <w:r w:rsidR="006A6A59" w:rsidRPr="006A6A59">
          <w:rPr>
            <w:rStyle w:val="a3"/>
            <w:sz w:val="26"/>
            <w:szCs w:val="26"/>
          </w:rPr>
          <w:t>.</w:t>
        </w:r>
        <w:r w:rsidR="006A6A59" w:rsidRPr="00900BEF">
          <w:rPr>
            <w:rStyle w:val="a3"/>
            <w:sz w:val="26"/>
            <w:szCs w:val="26"/>
            <w:lang w:val="en-US"/>
          </w:rPr>
          <w:t>by</w:t>
        </w:r>
      </w:hyperlink>
      <w:r w:rsidR="006A6A59">
        <w:rPr>
          <w:rStyle w:val="a3"/>
          <w:sz w:val="26"/>
          <w:szCs w:val="26"/>
        </w:rPr>
        <w:t>.</w:t>
      </w:r>
    </w:p>
    <w:p w:rsidR="00995FE2" w:rsidRPr="005D379C" w:rsidRDefault="00B553AF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95FE2" w:rsidRPr="005D379C">
        <w:rPr>
          <w:color w:val="000000"/>
          <w:sz w:val="26"/>
          <w:szCs w:val="26"/>
        </w:rPr>
        <w:t>3.3. Заявление о реализации прав должно содержать:</w:t>
      </w:r>
    </w:p>
    <w:p w:rsidR="00995FE2" w:rsidRPr="005D379C" w:rsidRDefault="00477163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95FE2" w:rsidRPr="005D379C">
        <w:rPr>
          <w:color w:val="000000"/>
          <w:sz w:val="26"/>
          <w:szCs w:val="26"/>
        </w:rPr>
        <w:t>фамилию, собственное имя, отчество (если таковое имеется), дату рождения субъекта персональных данных, адрес его места жительства (места пребывания);</w:t>
      </w:r>
    </w:p>
    <w:p w:rsidR="00995FE2" w:rsidRPr="005D379C" w:rsidRDefault="00477163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995FE2" w:rsidRPr="005D379C">
        <w:rPr>
          <w:color w:val="000000"/>
          <w:sz w:val="26"/>
          <w:szCs w:val="26"/>
        </w:rPr>
        <w:t>изложение сути требований субъекта персональных данных;</w:t>
      </w:r>
    </w:p>
    <w:p w:rsidR="00995FE2" w:rsidRPr="005D379C" w:rsidRDefault="00477163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469E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  <w:r w:rsidR="00995FE2" w:rsidRPr="005D379C">
        <w:rPr>
          <w:color w:val="000000"/>
          <w:sz w:val="26"/>
          <w:szCs w:val="26"/>
        </w:rPr>
        <w:t>личную подпись или электронную цифровую подпись субъекта персональных данных.</w:t>
      </w:r>
    </w:p>
    <w:p w:rsidR="00995FE2" w:rsidRPr="005D379C" w:rsidRDefault="00B553AF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1469E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995FE2" w:rsidRPr="005D379C">
        <w:rPr>
          <w:color w:val="000000"/>
          <w:sz w:val="26"/>
          <w:szCs w:val="26"/>
        </w:rPr>
        <w:t>В связи с тем, что в Обществе видеонаблюдение не используется для уникальной идентификации лиц, а срок хранения видеозаписей составляет 30 суток, изложение сути требований субъекта персональных данных должно</w:t>
      </w:r>
      <w:r w:rsidR="00477163">
        <w:rPr>
          <w:color w:val="000000"/>
          <w:sz w:val="26"/>
          <w:szCs w:val="26"/>
        </w:rPr>
        <w:t>,</w:t>
      </w:r>
      <w:r w:rsidR="00995FE2" w:rsidRPr="005D379C">
        <w:rPr>
          <w:color w:val="000000"/>
          <w:sz w:val="26"/>
          <w:szCs w:val="26"/>
        </w:rPr>
        <w:t xml:space="preserve"> также содержать: дату и период времени записи изображения субъекта персональных данных, а также указание на конкретный объект Общества, в котором выполнялась видеозапись. Период времени определяется в пределах часового интервала.</w:t>
      </w:r>
    </w:p>
    <w:p w:rsidR="00995FE2" w:rsidRPr="005D379C" w:rsidRDefault="00B553AF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1469ED">
        <w:rPr>
          <w:color w:val="000000"/>
          <w:sz w:val="26"/>
          <w:szCs w:val="26"/>
        </w:rPr>
        <w:t xml:space="preserve"> </w:t>
      </w:r>
      <w:r w:rsidR="00995FE2" w:rsidRPr="005D379C">
        <w:rPr>
          <w:color w:val="000000"/>
          <w:sz w:val="26"/>
          <w:szCs w:val="26"/>
        </w:rPr>
        <w:t>3.4. Общество не рассматривает заявления субъектов персональных данных, которые не соответствуют требованиям пунктов 3.2 и 3.3 настоящей Политики, в том числе направленные иными способами (по телефону, факсу и т.п.).</w:t>
      </w:r>
    </w:p>
    <w:p w:rsidR="00995FE2" w:rsidRPr="005D379C" w:rsidRDefault="00B553AF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1469ED">
        <w:rPr>
          <w:color w:val="000000"/>
          <w:sz w:val="26"/>
          <w:szCs w:val="26"/>
        </w:rPr>
        <w:t xml:space="preserve"> </w:t>
      </w:r>
      <w:r w:rsidR="00995FE2" w:rsidRPr="005D379C">
        <w:rPr>
          <w:color w:val="000000"/>
          <w:sz w:val="26"/>
          <w:szCs w:val="26"/>
        </w:rPr>
        <w:t>3.5. Ответ на заявление Обществом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995FE2" w:rsidRPr="005D379C" w:rsidRDefault="00995FE2" w:rsidP="005D379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D379C" w:rsidRDefault="005D379C" w:rsidP="00995FE2">
      <w:pPr>
        <w:pStyle w:val="a4"/>
        <w:spacing w:before="0" w:beforeAutospacing="0" w:after="225" w:afterAutospacing="0"/>
        <w:jc w:val="right"/>
        <w:rPr>
          <w:rFonts w:ascii="roboto" w:hAnsi="roboto"/>
          <w:color w:val="353535"/>
        </w:rPr>
      </w:pPr>
    </w:p>
    <w:p w:rsidR="00995FE2" w:rsidRPr="00ED45C3" w:rsidRDefault="00995FE2" w:rsidP="00995FE2">
      <w:pPr>
        <w:pStyle w:val="a4"/>
        <w:spacing w:before="0" w:beforeAutospacing="0" w:after="225" w:afterAutospacing="0"/>
        <w:jc w:val="right"/>
        <w:rPr>
          <w:color w:val="000000"/>
          <w:sz w:val="26"/>
          <w:szCs w:val="26"/>
        </w:rPr>
      </w:pPr>
      <w:r w:rsidRPr="00ED45C3">
        <w:rPr>
          <w:color w:val="000000"/>
          <w:sz w:val="26"/>
          <w:szCs w:val="26"/>
        </w:rPr>
        <w:lastRenderedPageBreak/>
        <w:t>Приложение</w:t>
      </w:r>
      <w:r w:rsidRPr="00ED45C3">
        <w:rPr>
          <w:color w:val="000000"/>
          <w:sz w:val="26"/>
          <w:szCs w:val="26"/>
        </w:rPr>
        <w:br/>
        <w:t>к Политике видеонаблюдения</w:t>
      </w:r>
      <w:r w:rsidRPr="00ED45C3">
        <w:rPr>
          <w:color w:val="000000"/>
          <w:sz w:val="26"/>
          <w:szCs w:val="26"/>
        </w:rPr>
        <w:br/>
        <w:t>в ООО «</w:t>
      </w:r>
      <w:r w:rsidR="00B553AF" w:rsidRPr="00ED45C3">
        <w:rPr>
          <w:color w:val="000000"/>
          <w:sz w:val="26"/>
          <w:szCs w:val="26"/>
        </w:rPr>
        <w:t>БЛОК</w:t>
      </w:r>
      <w:r w:rsidRPr="00ED45C3">
        <w:rPr>
          <w:color w:val="000000"/>
          <w:sz w:val="26"/>
          <w:szCs w:val="26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253"/>
      </w:tblGrid>
      <w:tr w:rsidR="00995FE2" w:rsidTr="00995FE2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Default="00995FE2" w:rsidP="003729F6">
            <w:pPr>
              <w:pStyle w:val="a4"/>
              <w:spacing w:before="0" w:beforeAutospacing="0" w:after="225" w:afterAutospacing="0"/>
              <w:jc w:val="center"/>
            </w:pPr>
            <w:r>
              <w:rPr>
                <w:b/>
                <w:bCs/>
              </w:rPr>
              <w:t>Административн</w:t>
            </w:r>
            <w:r w:rsidR="00477163">
              <w:rPr>
                <w:b/>
                <w:bCs/>
              </w:rPr>
              <w:t>ое</w:t>
            </w:r>
            <w:r>
              <w:rPr>
                <w:b/>
                <w:bCs/>
              </w:rPr>
              <w:t xml:space="preserve"> здани</w:t>
            </w:r>
            <w:r w:rsidR="00477163"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 (</w:t>
            </w:r>
            <w:r w:rsidR="003729F6">
              <w:rPr>
                <w:b/>
                <w:bCs/>
              </w:rPr>
              <w:t>главный офис</w:t>
            </w:r>
            <w:r>
              <w:rPr>
                <w:b/>
                <w:bCs/>
              </w:rPr>
              <w:t>)</w:t>
            </w:r>
            <w:r w:rsidR="00B553AF">
              <w:rPr>
                <w:b/>
                <w:bCs/>
              </w:rPr>
              <w:t>, объекты АЗС</w:t>
            </w:r>
            <w:r w:rsidR="00477163">
              <w:rPr>
                <w:b/>
                <w:bCs/>
              </w:rPr>
              <w:t>, складские объекты</w:t>
            </w:r>
            <w:r>
              <w:t> </w:t>
            </w:r>
          </w:p>
        </w:tc>
      </w:tr>
      <w:tr w:rsidR="00995FE2" w:rsidTr="00656C0E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477163" w:rsidRDefault="003729F6" w:rsidP="003729F6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офис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6C0E" w:rsidRPr="00477163" w:rsidRDefault="00B553AF" w:rsidP="00656C0E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Республика Беларусь, Витебская область,</w:t>
            </w:r>
            <w:r w:rsidR="00477163">
              <w:rPr>
                <w:color w:val="000000"/>
                <w:sz w:val="26"/>
                <w:szCs w:val="26"/>
              </w:rPr>
              <w:t xml:space="preserve"> </w:t>
            </w:r>
            <w:r w:rsidR="00656C0E">
              <w:rPr>
                <w:color w:val="000000"/>
                <w:sz w:val="26"/>
                <w:szCs w:val="26"/>
              </w:rPr>
              <w:t>211440,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color w:val="000000"/>
                <w:sz w:val="26"/>
                <w:szCs w:val="26"/>
              </w:rPr>
              <w:t>овополоц</w:t>
            </w:r>
            <w:r w:rsidRPr="003C22C1">
              <w:rPr>
                <w:color w:val="000000"/>
                <w:sz w:val="26"/>
                <w:szCs w:val="26"/>
              </w:rPr>
              <w:t>к</w:t>
            </w:r>
            <w:proofErr w:type="spellEnd"/>
            <w:r w:rsidRPr="003C22C1">
              <w:rPr>
                <w:color w:val="000000"/>
                <w:sz w:val="26"/>
                <w:szCs w:val="26"/>
              </w:rPr>
              <w:t>,</w:t>
            </w:r>
            <w:r w:rsidR="00477163">
              <w:rPr>
                <w:color w:val="000000"/>
                <w:sz w:val="26"/>
                <w:szCs w:val="26"/>
              </w:rPr>
              <w:br/>
            </w:r>
            <w:r w:rsidRPr="003C22C1">
              <w:rPr>
                <w:color w:val="000000"/>
                <w:sz w:val="26"/>
                <w:szCs w:val="26"/>
              </w:rPr>
              <w:t xml:space="preserve"> ул. </w:t>
            </w:r>
            <w:r>
              <w:rPr>
                <w:color w:val="000000"/>
                <w:sz w:val="26"/>
                <w:szCs w:val="26"/>
              </w:rPr>
              <w:t>Техническая</w:t>
            </w:r>
            <w:r w:rsidRPr="003C22C1">
              <w:rPr>
                <w:color w:val="000000"/>
                <w:sz w:val="26"/>
                <w:szCs w:val="26"/>
              </w:rPr>
              <w:t>, д</w:t>
            </w:r>
            <w:r>
              <w:rPr>
                <w:color w:val="000000"/>
                <w:sz w:val="26"/>
                <w:szCs w:val="26"/>
              </w:rPr>
              <w:t>ом</w:t>
            </w:r>
            <w:r w:rsidRPr="003C22C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4, главный офис</w:t>
            </w:r>
            <w:r w:rsidR="00656C0E">
              <w:rPr>
                <w:color w:val="000000"/>
                <w:sz w:val="26"/>
                <w:szCs w:val="26"/>
              </w:rPr>
              <w:br/>
              <w:t>+375 214 51 93 93</w:t>
            </w:r>
          </w:p>
        </w:tc>
      </w:tr>
      <w:tr w:rsidR="00477163" w:rsidTr="00656C0E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163" w:rsidRPr="00477163" w:rsidRDefault="00477163" w:rsidP="003729F6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477163">
              <w:rPr>
                <w:color w:val="000000"/>
                <w:sz w:val="26"/>
                <w:szCs w:val="26"/>
              </w:rPr>
              <w:t>Пр</w:t>
            </w:r>
            <w:r w:rsidR="003729F6">
              <w:rPr>
                <w:color w:val="000000"/>
                <w:sz w:val="26"/>
                <w:szCs w:val="26"/>
              </w:rPr>
              <w:t xml:space="preserve">илегающая  к главному </w:t>
            </w:r>
            <w:r w:rsidR="003729F6">
              <w:rPr>
                <w:color w:val="000000"/>
                <w:sz w:val="26"/>
                <w:szCs w:val="26"/>
              </w:rPr>
              <w:br/>
              <w:t>офису</w:t>
            </w:r>
            <w:r w:rsidRPr="00477163">
              <w:rPr>
                <w:color w:val="000000"/>
                <w:sz w:val="26"/>
                <w:szCs w:val="26"/>
              </w:rPr>
              <w:t xml:space="preserve"> площадка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163" w:rsidRDefault="00477163" w:rsidP="00477163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Республика Беларусь, Витебская область, </w:t>
            </w:r>
            <w:r w:rsidR="00656C0E">
              <w:rPr>
                <w:color w:val="000000"/>
                <w:sz w:val="26"/>
                <w:szCs w:val="26"/>
              </w:rPr>
              <w:t>211440,</w:t>
            </w:r>
            <w:r>
              <w:rPr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color w:val="000000"/>
                <w:sz w:val="26"/>
                <w:szCs w:val="26"/>
              </w:rPr>
              <w:t>.Н</w:t>
            </w:r>
            <w:proofErr w:type="gramEnd"/>
            <w:r>
              <w:rPr>
                <w:color w:val="000000"/>
                <w:sz w:val="26"/>
                <w:szCs w:val="26"/>
              </w:rPr>
              <w:t>овополоц</w:t>
            </w:r>
            <w:r w:rsidRPr="003C22C1">
              <w:rPr>
                <w:color w:val="000000"/>
                <w:sz w:val="26"/>
                <w:szCs w:val="26"/>
              </w:rPr>
              <w:t>к,</w:t>
            </w:r>
            <w:r>
              <w:rPr>
                <w:color w:val="000000"/>
                <w:sz w:val="26"/>
                <w:szCs w:val="26"/>
              </w:rPr>
              <w:br/>
            </w:r>
            <w:r w:rsidRPr="003C22C1">
              <w:rPr>
                <w:color w:val="000000"/>
                <w:sz w:val="26"/>
                <w:szCs w:val="26"/>
              </w:rPr>
              <w:t xml:space="preserve"> ул. </w:t>
            </w:r>
            <w:r>
              <w:rPr>
                <w:color w:val="000000"/>
                <w:sz w:val="26"/>
                <w:szCs w:val="26"/>
              </w:rPr>
              <w:t>Техническая</w:t>
            </w:r>
            <w:r w:rsidRPr="003C22C1">
              <w:rPr>
                <w:color w:val="000000"/>
                <w:sz w:val="26"/>
                <w:szCs w:val="26"/>
              </w:rPr>
              <w:t>, д</w:t>
            </w:r>
            <w:r>
              <w:rPr>
                <w:color w:val="000000"/>
                <w:sz w:val="26"/>
                <w:szCs w:val="26"/>
              </w:rPr>
              <w:t>ом</w:t>
            </w:r>
            <w:r w:rsidRPr="003C22C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995FE2" w:rsidTr="00656C0E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477163" w:rsidRDefault="00B553AF" w:rsidP="00B553AF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477163">
              <w:rPr>
                <w:color w:val="000000"/>
                <w:sz w:val="26"/>
                <w:szCs w:val="26"/>
              </w:rPr>
              <w:t>АЗС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477163" w:rsidRDefault="008F4105" w:rsidP="00656C0E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477163">
              <w:rPr>
                <w:color w:val="000000"/>
                <w:sz w:val="26"/>
                <w:szCs w:val="26"/>
              </w:rPr>
              <w:t>Витебская</w:t>
            </w:r>
            <w:proofErr w:type="gramEnd"/>
            <w:r w:rsidRPr="00477163">
              <w:rPr>
                <w:color w:val="000000"/>
                <w:sz w:val="26"/>
                <w:szCs w:val="26"/>
              </w:rPr>
              <w:t xml:space="preserve"> обл., г. Новополоцк, ул. Калинина, д.2Б</w:t>
            </w:r>
            <w:r w:rsidR="00656C0E">
              <w:rPr>
                <w:color w:val="000000"/>
                <w:sz w:val="26"/>
                <w:szCs w:val="26"/>
              </w:rPr>
              <w:br/>
              <w:t>+375 214 50 55 30</w:t>
            </w:r>
          </w:p>
        </w:tc>
      </w:tr>
      <w:tr w:rsidR="00656C0E" w:rsidTr="00656C0E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C0E" w:rsidRPr="00477163" w:rsidRDefault="00656C0E" w:rsidP="00B553AF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АЗС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C0E" w:rsidRPr="00477163" w:rsidRDefault="00656C0E" w:rsidP="00656C0E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477163">
              <w:rPr>
                <w:color w:val="000000"/>
                <w:sz w:val="26"/>
                <w:szCs w:val="26"/>
              </w:rPr>
              <w:t xml:space="preserve">Витебская обл., </w:t>
            </w:r>
            <w:r>
              <w:rPr>
                <w:color w:val="000000"/>
                <w:sz w:val="26"/>
                <w:szCs w:val="26"/>
              </w:rPr>
              <w:t xml:space="preserve">210038, </w:t>
            </w:r>
            <w:r w:rsidRPr="00477163">
              <w:rPr>
                <w:color w:val="000000"/>
                <w:sz w:val="26"/>
                <w:szCs w:val="26"/>
              </w:rPr>
              <w:t xml:space="preserve">г. Витебск, </w:t>
            </w:r>
            <w:proofErr w:type="spellStart"/>
            <w:r w:rsidRPr="00477163">
              <w:rPr>
                <w:color w:val="000000"/>
                <w:sz w:val="26"/>
                <w:szCs w:val="26"/>
              </w:rPr>
              <w:t>ул</w:t>
            </w:r>
            <w:proofErr w:type="gramStart"/>
            <w:r w:rsidRPr="00477163">
              <w:rPr>
                <w:color w:val="000000"/>
                <w:sz w:val="26"/>
                <w:szCs w:val="26"/>
              </w:rPr>
              <w:t>.Т</w:t>
            </w:r>
            <w:proofErr w:type="gramEnd"/>
            <w:r w:rsidRPr="00477163">
              <w:rPr>
                <w:color w:val="000000"/>
                <w:sz w:val="26"/>
                <w:szCs w:val="26"/>
              </w:rPr>
              <w:t>ерешковой</w:t>
            </w:r>
            <w:proofErr w:type="spellEnd"/>
            <w:r w:rsidRPr="00477163">
              <w:rPr>
                <w:color w:val="000000"/>
                <w:sz w:val="26"/>
                <w:szCs w:val="26"/>
              </w:rPr>
              <w:t>, 9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br/>
              <w:t xml:space="preserve">+375 212 36 89 76; </w:t>
            </w:r>
          </w:p>
        </w:tc>
      </w:tr>
      <w:tr w:rsidR="00995FE2" w:rsidTr="00656C0E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477163" w:rsidRDefault="008F4105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477163">
              <w:rPr>
                <w:color w:val="000000"/>
                <w:sz w:val="26"/>
                <w:szCs w:val="26"/>
              </w:rPr>
              <w:t>АЗС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477163" w:rsidRDefault="008F4105" w:rsidP="00656C0E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477163">
              <w:rPr>
                <w:color w:val="000000"/>
                <w:sz w:val="26"/>
                <w:szCs w:val="26"/>
              </w:rPr>
              <w:t xml:space="preserve">Витебская обл., </w:t>
            </w:r>
            <w:proofErr w:type="spellStart"/>
            <w:r w:rsidR="00600A35" w:rsidRPr="00600A35">
              <w:rPr>
                <w:color w:val="000000"/>
                <w:sz w:val="26"/>
                <w:szCs w:val="26"/>
              </w:rPr>
              <w:t>Браславский</w:t>
            </w:r>
            <w:proofErr w:type="spellEnd"/>
            <w:r w:rsidR="00600A35" w:rsidRPr="00600A35">
              <w:rPr>
                <w:color w:val="000000"/>
                <w:sz w:val="26"/>
                <w:szCs w:val="26"/>
              </w:rPr>
              <w:t xml:space="preserve"> р-н, </w:t>
            </w:r>
            <w:proofErr w:type="spellStart"/>
            <w:r w:rsidR="00600A35" w:rsidRPr="00600A35">
              <w:rPr>
                <w:color w:val="000000"/>
                <w:sz w:val="26"/>
                <w:szCs w:val="26"/>
              </w:rPr>
              <w:t>Слободковский</w:t>
            </w:r>
            <w:proofErr w:type="spellEnd"/>
            <w:r w:rsidR="00600A35" w:rsidRPr="00600A35">
              <w:rPr>
                <w:color w:val="000000"/>
                <w:sz w:val="26"/>
                <w:szCs w:val="26"/>
              </w:rPr>
              <w:t xml:space="preserve"> с/с, </w:t>
            </w:r>
            <w:r w:rsidR="00656C0E">
              <w:rPr>
                <w:color w:val="000000"/>
                <w:sz w:val="26"/>
                <w:szCs w:val="26"/>
              </w:rPr>
              <w:t xml:space="preserve">211969, </w:t>
            </w:r>
            <w:proofErr w:type="spellStart"/>
            <w:r w:rsidR="00600A35" w:rsidRPr="00600A35">
              <w:rPr>
                <w:color w:val="000000"/>
                <w:sz w:val="26"/>
                <w:szCs w:val="26"/>
              </w:rPr>
              <w:t>д</w:t>
            </w:r>
            <w:proofErr w:type="gramStart"/>
            <w:r w:rsidR="00600A35" w:rsidRPr="00600A35">
              <w:rPr>
                <w:color w:val="000000"/>
                <w:sz w:val="26"/>
                <w:szCs w:val="26"/>
              </w:rPr>
              <w:t>.М</w:t>
            </w:r>
            <w:proofErr w:type="gramEnd"/>
            <w:r w:rsidR="00600A35" w:rsidRPr="00600A35">
              <w:rPr>
                <w:color w:val="000000"/>
                <w:sz w:val="26"/>
                <w:szCs w:val="26"/>
              </w:rPr>
              <w:t>уражи</w:t>
            </w:r>
            <w:proofErr w:type="spellEnd"/>
            <w:r w:rsidR="00600A35" w:rsidRPr="00600A3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00A35" w:rsidRPr="00600A35">
              <w:rPr>
                <w:color w:val="000000"/>
                <w:sz w:val="26"/>
                <w:szCs w:val="26"/>
              </w:rPr>
              <w:t>ул.Ленина</w:t>
            </w:r>
            <w:proofErr w:type="spellEnd"/>
            <w:r w:rsidR="00600A35" w:rsidRPr="00600A35">
              <w:rPr>
                <w:color w:val="000000"/>
                <w:sz w:val="26"/>
                <w:szCs w:val="26"/>
              </w:rPr>
              <w:t>, д.57А</w:t>
            </w:r>
            <w:r w:rsidR="00656C0E">
              <w:rPr>
                <w:color w:val="000000"/>
                <w:sz w:val="26"/>
                <w:szCs w:val="26"/>
              </w:rPr>
              <w:br/>
              <w:t>+375 2153 6 19 08</w:t>
            </w:r>
          </w:p>
        </w:tc>
      </w:tr>
      <w:tr w:rsidR="007A31CF" w:rsidTr="00656C0E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1CF" w:rsidRPr="00477163" w:rsidRDefault="007A31CF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АЗС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31CF" w:rsidRPr="00477163" w:rsidRDefault="004A40D5" w:rsidP="008F6829">
            <w:pPr>
              <w:pStyle w:val="point"/>
              <w:spacing w:before="0" w:after="0"/>
              <w:rPr>
                <w:color w:val="000000"/>
                <w:sz w:val="26"/>
                <w:szCs w:val="26"/>
              </w:rPr>
            </w:pPr>
            <w:r w:rsidRPr="00477163">
              <w:rPr>
                <w:color w:val="000000"/>
                <w:sz w:val="26"/>
                <w:szCs w:val="26"/>
              </w:rPr>
              <w:t xml:space="preserve">Витебская обл., </w:t>
            </w:r>
            <w:r w:rsidR="008F682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7163">
              <w:rPr>
                <w:color w:val="000000"/>
                <w:sz w:val="26"/>
                <w:szCs w:val="26"/>
              </w:rPr>
              <w:t>Поставский</w:t>
            </w:r>
            <w:proofErr w:type="spellEnd"/>
            <w:r w:rsidRPr="00477163">
              <w:rPr>
                <w:color w:val="000000"/>
                <w:sz w:val="26"/>
                <w:szCs w:val="26"/>
              </w:rPr>
              <w:t xml:space="preserve"> р-н, </w:t>
            </w:r>
            <w:r w:rsidR="008F6829">
              <w:rPr>
                <w:color w:val="000000"/>
                <w:sz w:val="26"/>
                <w:szCs w:val="26"/>
              </w:rPr>
              <w:t>211851,</w:t>
            </w:r>
            <w:r w:rsidRPr="00477163">
              <w:rPr>
                <w:color w:val="000000"/>
                <w:sz w:val="26"/>
                <w:szCs w:val="26"/>
              </w:rPr>
              <w:t>н</w:t>
            </w:r>
            <w:proofErr w:type="gramStart"/>
            <w:r w:rsidRPr="00477163">
              <w:rPr>
                <w:color w:val="000000"/>
                <w:sz w:val="26"/>
                <w:szCs w:val="26"/>
              </w:rPr>
              <w:t>.п</w:t>
            </w:r>
            <w:proofErr w:type="gramEnd"/>
            <w:r w:rsidRPr="004771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77163">
              <w:rPr>
                <w:color w:val="000000"/>
                <w:sz w:val="26"/>
                <w:szCs w:val="26"/>
              </w:rPr>
              <w:t>Колеевцы</w:t>
            </w:r>
            <w:proofErr w:type="spellEnd"/>
            <w:r w:rsidR="008F6829">
              <w:rPr>
                <w:color w:val="000000"/>
                <w:sz w:val="26"/>
                <w:szCs w:val="26"/>
              </w:rPr>
              <w:t>,</w:t>
            </w:r>
            <w:r w:rsidR="008F6829">
              <w:rPr>
                <w:color w:val="000000"/>
                <w:sz w:val="26"/>
                <w:szCs w:val="26"/>
              </w:rPr>
              <w:br/>
              <w:t>+375 2155 3 01 04</w:t>
            </w:r>
          </w:p>
        </w:tc>
      </w:tr>
      <w:tr w:rsidR="00995FE2" w:rsidTr="00656C0E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477163" w:rsidRDefault="00477163">
            <w:pPr>
              <w:pStyle w:val="a4"/>
              <w:spacing w:before="0" w:beforeAutospacing="0" w:after="225" w:afterAutospacing="0"/>
              <w:rPr>
                <w:color w:val="000000"/>
                <w:sz w:val="26"/>
                <w:szCs w:val="26"/>
              </w:rPr>
            </w:pPr>
            <w:r w:rsidRPr="00477163">
              <w:rPr>
                <w:color w:val="000000"/>
                <w:sz w:val="26"/>
                <w:szCs w:val="26"/>
              </w:rPr>
              <w:t>Склад нефтепродуктов</w:t>
            </w:r>
          </w:p>
        </w:tc>
        <w:tc>
          <w:tcPr>
            <w:tcW w:w="7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5FE2" w:rsidRPr="00477163" w:rsidRDefault="00477163" w:rsidP="00477163">
            <w:pPr>
              <w:pStyle w:val="point"/>
              <w:spacing w:before="0" w:after="0"/>
              <w:rPr>
                <w:color w:val="000000"/>
                <w:sz w:val="26"/>
                <w:szCs w:val="26"/>
              </w:rPr>
            </w:pPr>
            <w:proofErr w:type="gramStart"/>
            <w:r w:rsidRPr="00477163">
              <w:rPr>
                <w:color w:val="000000"/>
                <w:sz w:val="26"/>
                <w:szCs w:val="26"/>
              </w:rPr>
              <w:t>Витебская</w:t>
            </w:r>
            <w:proofErr w:type="gramEnd"/>
            <w:r w:rsidRPr="00477163">
              <w:rPr>
                <w:color w:val="000000"/>
                <w:sz w:val="26"/>
                <w:szCs w:val="26"/>
              </w:rPr>
              <w:t xml:space="preserve"> обл., </w:t>
            </w:r>
            <w:proofErr w:type="spellStart"/>
            <w:r w:rsidRPr="00477163">
              <w:rPr>
                <w:color w:val="000000"/>
                <w:sz w:val="26"/>
                <w:szCs w:val="26"/>
              </w:rPr>
              <w:t>Лепельски</w:t>
            </w:r>
            <w:r w:rsidR="008F6829">
              <w:rPr>
                <w:color w:val="000000"/>
                <w:sz w:val="26"/>
                <w:szCs w:val="26"/>
              </w:rPr>
              <w:t>й</w:t>
            </w:r>
            <w:proofErr w:type="spellEnd"/>
            <w:r w:rsidRPr="00477163">
              <w:rPr>
                <w:color w:val="000000"/>
                <w:sz w:val="26"/>
                <w:szCs w:val="26"/>
              </w:rPr>
              <w:t xml:space="preserve"> р-н, вблизи автодороги  Р-15 Кричев-Орша-Лепель км 25+60</w:t>
            </w:r>
            <w:r w:rsidR="008F6829">
              <w:rPr>
                <w:color w:val="000000"/>
                <w:sz w:val="26"/>
                <w:szCs w:val="26"/>
              </w:rPr>
              <w:t>, 211174</w:t>
            </w:r>
            <w:r w:rsidR="008F6829">
              <w:rPr>
                <w:color w:val="000000"/>
                <w:sz w:val="26"/>
                <w:szCs w:val="26"/>
              </w:rPr>
              <w:br/>
            </w:r>
          </w:p>
        </w:tc>
      </w:tr>
    </w:tbl>
    <w:p w:rsidR="00995FE2" w:rsidRDefault="00995FE2" w:rsidP="00995FE2">
      <w:pPr>
        <w:pStyle w:val="a4"/>
        <w:spacing w:before="0" w:beforeAutospacing="0" w:after="225" w:afterAutospacing="0"/>
        <w:rPr>
          <w:rFonts w:ascii="roboto" w:hAnsi="roboto"/>
          <w:color w:val="353535"/>
        </w:rPr>
      </w:pPr>
      <w:r>
        <w:rPr>
          <w:rFonts w:ascii="roboto" w:hAnsi="roboto"/>
          <w:color w:val="353535"/>
        </w:rPr>
        <w:t> </w:t>
      </w:r>
    </w:p>
    <w:p w:rsidR="008F6829" w:rsidRDefault="008F6829" w:rsidP="00995FE2">
      <w:pPr>
        <w:pStyle w:val="a4"/>
        <w:spacing w:before="0" w:beforeAutospacing="0" w:after="225" w:afterAutospacing="0"/>
        <w:rPr>
          <w:rFonts w:ascii="roboto" w:hAnsi="roboto"/>
          <w:color w:val="353535"/>
        </w:rPr>
      </w:pPr>
    </w:p>
    <w:p w:rsidR="00995FE2" w:rsidRPr="00500E24" w:rsidRDefault="00995FE2" w:rsidP="00AB11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sectPr w:rsidR="00995FE2" w:rsidRPr="00500E24" w:rsidSect="00ED45C3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50" w:rsidRDefault="00355D50" w:rsidP="001A6968">
      <w:pPr>
        <w:spacing w:after="0" w:line="240" w:lineRule="auto"/>
      </w:pPr>
      <w:r>
        <w:separator/>
      </w:r>
    </w:p>
  </w:endnote>
  <w:endnote w:type="continuationSeparator" w:id="0">
    <w:p w:rsidR="00355D50" w:rsidRDefault="00355D50" w:rsidP="001A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50" w:rsidRDefault="00355D50" w:rsidP="001A6968">
      <w:pPr>
        <w:spacing w:after="0" w:line="240" w:lineRule="auto"/>
      </w:pPr>
      <w:r>
        <w:separator/>
      </w:r>
    </w:p>
  </w:footnote>
  <w:footnote w:type="continuationSeparator" w:id="0">
    <w:p w:rsidR="00355D50" w:rsidRDefault="00355D50" w:rsidP="001A6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11A2"/>
    <w:multiLevelType w:val="hybridMultilevel"/>
    <w:tmpl w:val="4FE4659E"/>
    <w:lvl w:ilvl="0" w:tplc="A606D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C2CAE"/>
    <w:multiLevelType w:val="hybridMultilevel"/>
    <w:tmpl w:val="AAF2A29A"/>
    <w:lvl w:ilvl="0" w:tplc="A606D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CE"/>
    <w:rsid w:val="00002FB3"/>
    <w:rsid w:val="00011C73"/>
    <w:rsid w:val="00014090"/>
    <w:rsid w:val="0002104A"/>
    <w:rsid w:val="0002231A"/>
    <w:rsid w:val="000243EB"/>
    <w:rsid w:val="000245B7"/>
    <w:rsid w:val="00024FA5"/>
    <w:rsid w:val="00032DEE"/>
    <w:rsid w:val="00035868"/>
    <w:rsid w:val="000363FA"/>
    <w:rsid w:val="00043867"/>
    <w:rsid w:val="000541AB"/>
    <w:rsid w:val="00056681"/>
    <w:rsid w:val="0006567E"/>
    <w:rsid w:val="000702A9"/>
    <w:rsid w:val="00075F41"/>
    <w:rsid w:val="00082BFA"/>
    <w:rsid w:val="00086702"/>
    <w:rsid w:val="000A1A54"/>
    <w:rsid w:val="000A5F71"/>
    <w:rsid w:val="000B0CA5"/>
    <w:rsid w:val="000B0F4A"/>
    <w:rsid w:val="000B34DC"/>
    <w:rsid w:val="000C299A"/>
    <w:rsid w:val="000D3A50"/>
    <w:rsid w:val="000E0425"/>
    <w:rsid w:val="000E1449"/>
    <w:rsid w:val="000F5841"/>
    <w:rsid w:val="000F79FE"/>
    <w:rsid w:val="00105BD8"/>
    <w:rsid w:val="00110F98"/>
    <w:rsid w:val="00126FEC"/>
    <w:rsid w:val="00134AF7"/>
    <w:rsid w:val="00140B16"/>
    <w:rsid w:val="0014185D"/>
    <w:rsid w:val="0014252D"/>
    <w:rsid w:val="0014338A"/>
    <w:rsid w:val="00144BB4"/>
    <w:rsid w:val="001469ED"/>
    <w:rsid w:val="001540A3"/>
    <w:rsid w:val="00155E47"/>
    <w:rsid w:val="00156AA5"/>
    <w:rsid w:val="00157F42"/>
    <w:rsid w:val="0016614E"/>
    <w:rsid w:val="00167807"/>
    <w:rsid w:val="00172C87"/>
    <w:rsid w:val="00177E33"/>
    <w:rsid w:val="00187393"/>
    <w:rsid w:val="00191A37"/>
    <w:rsid w:val="001A3404"/>
    <w:rsid w:val="001A6968"/>
    <w:rsid w:val="001C20E3"/>
    <w:rsid w:val="001C3F26"/>
    <w:rsid w:val="001C5FBC"/>
    <w:rsid w:val="001D0E9A"/>
    <w:rsid w:val="001D3366"/>
    <w:rsid w:val="001E2E3D"/>
    <w:rsid w:val="001E7774"/>
    <w:rsid w:val="00203348"/>
    <w:rsid w:val="00203A7A"/>
    <w:rsid w:val="002117C6"/>
    <w:rsid w:val="0021362F"/>
    <w:rsid w:val="002140CE"/>
    <w:rsid w:val="002213AD"/>
    <w:rsid w:val="0022437B"/>
    <w:rsid w:val="0022465D"/>
    <w:rsid w:val="00226A8E"/>
    <w:rsid w:val="00232460"/>
    <w:rsid w:val="0023683F"/>
    <w:rsid w:val="00236E11"/>
    <w:rsid w:val="002415AB"/>
    <w:rsid w:val="00244A86"/>
    <w:rsid w:val="00251FAD"/>
    <w:rsid w:val="00257614"/>
    <w:rsid w:val="002642AA"/>
    <w:rsid w:val="00264641"/>
    <w:rsid w:val="0027029B"/>
    <w:rsid w:val="00270393"/>
    <w:rsid w:val="00270DD4"/>
    <w:rsid w:val="00271D93"/>
    <w:rsid w:val="00272AA1"/>
    <w:rsid w:val="00280731"/>
    <w:rsid w:val="00285881"/>
    <w:rsid w:val="002902D3"/>
    <w:rsid w:val="002A3DE9"/>
    <w:rsid w:val="002A5305"/>
    <w:rsid w:val="002D224E"/>
    <w:rsid w:val="002D2459"/>
    <w:rsid w:val="002D387E"/>
    <w:rsid w:val="002D3B2D"/>
    <w:rsid w:val="002E0D62"/>
    <w:rsid w:val="002E3553"/>
    <w:rsid w:val="002F25ED"/>
    <w:rsid w:val="003046B1"/>
    <w:rsid w:val="0031091C"/>
    <w:rsid w:val="00313CEF"/>
    <w:rsid w:val="00313DB9"/>
    <w:rsid w:val="00314F17"/>
    <w:rsid w:val="00317B05"/>
    <w:rsid w:val="00321D06"/>
    <w:rsid w:val="00326BA2"/>
    <w:rsid w:val="0033061D"/>
    <w:rsid w:val="0035465B"/>
    <w:rsid w:val="00355D50"/>
    <w:rsid w:val="00367E35"/>
    <w:rsid w:val="00370333"/>
    <w:rsid w:val="003729F6"/>
    <w:rsid w:val="00373C5D"/>
    <w:rsid w:val="003832C4"/>
    <w:rsid w:val="00386925"/>
    <w:rsid w:val="00390ACA"/>
    <w:rsid w:val="003928B8"/>
    <w:rsid w:val="003A1CC4"/>
    <w:rsid w:val="003A67DA"/>
    <w:rsid w:val="003B74BA"/>
    <w:rsid w:val="003C22C1"/>
    <w:rsid w:val="003C295A"/>
    <w:rsid w:val="003C2AE7"/>
    <w:rsid w:val="003E21F1"/>
    <w:rsid w:val="003E5531"/>
    <w:rsid w:val="003F7006"/>
    <w:rsid w:val="00400024"/>
    <w:rsid w:val="00403914"/>
    <w:rsid w:val="004044F9"/>
    <w:rsid w:val="004208CB"/>
    <w:rsid w:val="00424C5A"/>
    <w:rsid w:val="00434958"/>
    <w:rsid w:val="0043598D"/>
    <w:rsid w:val="00441D8F"/>
    <w:rsid w:val="004439A8"/>
    <w:rsid w:val="00443E2C"/>
    <w:rsid w:val="00452A46"/>
    <w:rsid w:val="0046563B"/>
    <w:rsid w:val="004727D1"/>
    <w:rsid w:val="0047324E"/>
    <w:rsid w:val="00477163"/>
    <w:rsid w:val="00483D07"/>
    <w:rsid w:val="004939E3"/>
    <w:rsid w:val="00495158"/>
    <w:rsid w:val="004A40D5"/>
    <w:rsid w:val="004A4F6D"/>
    <w:rsid w:val="004A6480"/>
    <w:rsid w:val="004A7EB3"/>
    <w:rsid w:val="004A7FAE"/>
    <w:rsid w:val="004B08F1"/>
    <w:rsid w:val="004B3C45"/>
    <w:rsid w:val="004C3D81"/>
    <w:rsid w:val="004D57D1"/>
    <w:rsid w:val="004E3B9F"/>
    <w:rsid w:val="004E5517"/>
    <w:rsid w:val="004E73D6"/>
    <w:rsid w:val="004F4C7D"/>
    <w:rsid w:val="0050098D"/>
    <w:rsid w:val="00500E24"/>
    <w:rsid w:val="00505C79"/>
    <w:rsid w:val="005301CE"/>
    <w:rsid w:val="005335AE"/>
    <w:rsid w:val="0054413E"/>
    <w:rsid w:val="00554863"/>
    <w:rsid w:val="0056278E"/>
    <w:rsid w:val="005658BA"/>
    <w:rsid w:val="0057091E"/>
    <w:rsid w:val="00574040"/>
    <w:rsid w:val="00575151"/>
    <w:rsid w:val="00592A92"/>
    <w:rsid w:val="005A024A"/>
    <w:rsid w:val="005A4647"/>
    <w:rsid w:val="005B00AE"/>
    <w:rsid w:val="005B1209"/>
    <w:rsid w:val="005B2D5E"/>
    <w:rsid w:val="005B3DF8"/>
    <w:rsid w:val="005B736F"/>
    <w:rsid w:val="005C0078"/>
    <w:rsid w:val="005C0614"/>
    <w:rsid w:val="005C543A"/>
    <w:rsid w:val="005D379C"/>
    <w:rsid w:val="005D3FC2"/>
    <w:rsid w:val="005E027F"/>
    <w:rsid w:val="005E03A0"/>
    <w:rsid w:val="005E4A43"/>
    <w:rsid w:val="005F5BA4"/>
    <w:rsid w:val="005F725A"/>
    <w:rsid w:val="00600A35"/>
    <w:rsid w:val="006027FD"/>
    <w:rsid w:val="00607993"/>
    <w:rsid w:val="0061486F"/>
    <w:rsid w:val="006172D2"/>
    <w:rsid w:val="00620F66"/>
    <w:rsid w:val="00625F05"/>
    <w:rsid w:val="00626512"/>
    <w:rsid w:val="006303D0"/>
    <w:rsid w:val="0063454C"/>
    <w:rsid w:val="00636EEE"/>
    <w:rsid w:val="00637485"/>
    <w:rsid w:val="00640516"/>
    <w:rsid w:val="00642B75"/>
    <w:rsid w:val="006442A9"/>
    <w:rsid w:val="006565F7"/>
    <w:rsid w:val="0065686D"/>
    <w:rsid w:val="00656C0E"/>
    <w:rsid w:val="00665693"/>
    <w:rsid w:val="00676A07"/>
    <w:rsid w:val="00680474"/>
    <w:rsid w:val="00682918"/>
    <w:rsid w:val="00683855"/>
    <w:rsid w:val="00683D12"/>
    <w:rsid w:val="00684862"/>
    <w:rsid w:val="006867F7"/>
    <w:rsid w:val="00690E5A"/>
    <w:rsid w:val="00697DBF"/>
    <w:rsid w:val="006A0011"/>
    <w:rsid w:val="006A0AF7"/>
    <w:rsid w:val="006A1651"/>
    <w:rsid w:val="006A615C"/>
    <w:rsid w:val="006A6A59"/>
    <w:rsid w:val="006B3C5F"/>
    <w:rsid w:val="006B5673"/>
    <w:rsid w:val="006C21BD"/>
    <w:rsid w:val="006C5236"/>
    <w:rsid w:val="006D6314"/>
    <w:rsid w:val="006F04A7"/>
    <w:rsid w:val="006F1E64"/>
    <w:rsid w:val="006F1F98"/>
    <w:rsid w:val="006F75BE"/>
    <w:rsid w:val="007179D3"/>
    <w:rsid w:val="007211BC"/>
    <w:rsid w:val="00727571"/>
    <w:rsid w:val="00744467"/>
    <w:rsid w:val="007555BB"/>
    <w:rsid w:val="00756C3E"/>
    <w:rsid w:val="00757BF1"/>
    <w:rsid w:val="007628BA"/>
    <w:rsid w:val="0076520D"/>
    <w:rsid w:val="007670AA"/>
    <w:rsid w:val="007674DB"/>
    <w:rsid w:val="00773AC9"/>
    <w:rsid w:val="00784451"/>
    <w:rsid w:val="00791A33"/>
    <w:rsid w:val="007A2305"/>
    <w:rsid w:val="007A31CF"/>
    <w:rsid w:val="007A6C7B"/>
    <w:rsid w:val="007A768E"/>
    <w:rsid w:val="007A7CF1"/>
    <w:rsid w:val="007B00F4"/>
    <w:rsid w:val="007B191E"/>
    <w:rsid w:val="007B2466"/>
    <w:rsid w:val="007B6E76"/>
    <w:rsid w:val="007B6FD9"/>
    <w:rsid w:val="007B773B"/>
    <w:rsid w:val="007C0238"/>
    <w:rsid w:val="007C6EAA"/>
    <w:rsid w:val="007E393B"/>
    <w:rsid w:val="007F3017"/>
    <w:rsid w:val="00810691"/>
    <w:rsid w:val="00813AD3"/>
    <w:rsid w:val="00814811"/>
    <w:rsid w:val="00814C0E"/>
    <w:rsid w:val="0082634E"/>
    <w:rsid w:val="00827E53"/>
    <w:rsid w:val="008326EB"/>
    <w:rsid w:val="008334BA"/>
    <w:rsid w:val="00837BB7"/>
    <w:rsid w:val="008400B1"/>
    <w:rsid w:val="00841644"/>
    <w:rsid w:val="00852D38"/>
    <w:rsid w:val="0085344F"/>
    <w:rsid w:val="00853871"/>
    <w:rsid w:val="008551F3"/>
    <w:rsid w:val="00857D00"/>
    <w:rsid w:val="008632B7"/>
    <w:rsid w:val="008717C0"/>
    <w:rsid w:val="00874187"/>
    <w:rsid w:val="008762AE"/>
    <w:rsid w:val="00882D4D"/>
    <w:rsid w:val="00885781"/>
    <w:rsid w:val="00886551"/>
    <w:rsid w:val="008A0845"/>
    <w:rsid w:val="008A32A8"/>
    <w:rsid w:val="008A3B23"/>
    <w:rsid w:val="008A59F5"/>
    <w:rsid w:val="008B45D5"/>
    <w:rsid w:val="008C08F2"/>
    <w:rsid w:val="008C1938"/>
    <w:rsid w:val="008C6894"/>
    <w:rsid w:val="008C722A"/>
    <w:rsid w:val="008D0AE3"/>
    <w:rsid w:val="008D7BA4"/>
    <w:rsid w:val="008F2033"/>
    <w:rsid w:val="008F403D"/>
    <w:rsid w:val="008F4105"/>
    <w:rsid w:val="008F6829"/>
    <w:rsid w:val="00900BA9"/>
    <w:rsid w:val="00900BEF"/>
    <w:rsid w:val="009023B9"/>
    <w:rsid w:val="00911117"/>
    <w:rsid w:val="00911D75"/>
    <w:rsid w:val="00913000"/>
    <w:rsid w:val="0091494D"/>
    <w:rsid w:val="009215F9"/>
    <w:rsid w:val="00945894"/>
    <w:rsid w:val="009540F8"/>
    <w:rsid w:val="00955588"/>
    <w:rsid w:val="00956192"/>
    <w:rsid w:val="009712CC"/>
    <w:rsid w:val="00973A56"/>
    <w:rsid w:val="00977545"/>
    <w:rsid w:val="00982D14"/>
    <w:rsid w:val="00985221"/>
    <w:rsid w:val="0098722B"/>
    <w:rsid w:val="00990628"/>
    <w:rsid w:val="00993BA6"/>
    <w:rsid w:val="00995FE2"/>
    <w:rsid w:val="00996F69"/>
    <w:rsid w:val="009A1549"/>
    <w:rsid w:val="009A3492"/>
    <w:rsid w:val="009C17FA"/>
    <w:rsid w:val="009C7E9D"/>
    <w:rsid w:val="009D7FC5"/>
    <w:rsid w:val="009F3700"/>
    <w:rsid w:val="00A2591E"/>
    <w:rsid w:val="00A31BE3"/>
    <w:rsid w:val="00A3393A"/>
    <w:rsid w:val="00A477DD"/>
    <w:rsid w:val="00A54800"/>
    <w:rsid w:val="00A57114"/>
    <w:rsid w:val="00A608BD"/>
    <w:rsid w:val="00A70FA9"/>
    <w:rsid w:val="00A81C89"/>
    <w:rsid w:val="00A81E6B"/>
    <w:rsid w:val="00A87072"/>
    <w:rsid w:val="00A93F12"/>
    <w:rsid w:val="00AA6E35"/>
    <w:rsid w:val="00AA75B6"/>
    <w:rsid w:val="00AA7C7D"/>
    <w:rsid w:val="00AB119A"/>
    <w:rsid w:val="00AC0958"/>
    <w:rsid w:val="00AC3092"/>
    <w:rsid w:val="00AC6114"/>
    <w:rsid w:val="00AD03FB"/>
    <w:rsid w:val="00AD4409"/>
    <w:rsid w:val="00AE24B7"/>
    <w:rsid w:val="00AF72B2"/>
    <w:rsid w:val="00B01F8C"/>
    <w:rsid w:val="00B0272F"/>
    <w:rsid w:val="00B06C06"/>
    <w:rsid w:val="00B100E8"/>
    <w:rsid w:val="00B14BD7"/>
    <w:rsid w:val="00B15FFA"/>
    <w:rsid w:val="00B1766C"/>
    <w:rsid w:val="00B22290"/>
    <w:rsid w:val="00B237F6"/>
    <w:rsid w:val="00B40082"/>
    <w:rsid w:val="00B4058C"/>
    <w:rsid w:val="00B44D30"/>
    <w:rsid w:val="00B553AF"/>
    <w:rsid w:val="00B634AE"/>
    <w:rsid w:val="00B84BCE"/>
    <w:rsid w:val="00B94E65"/>
    <w:rsid w:val="00B97AA4"/>
    <w:rsid w:val="00BB3B09"/>
    <w:rsid w:val="00BC4106"/>
    <w:rsid w:val="00BC7A44"/>
    <w:rsid w:val="00BD1936"/>
    <w:rsid w:val="00BD55EA"/>
    <w:rsid w:val="00BE0A01"/>
    <w:rsid w:val="00BE4953"/>
    <w:rsid w:val="00BF3411"/>
    <w:rsid w:val="00C20C1F"/>
    <w:rsid w:val="00C27A33"/>
    <w:rsid w:val="00C325DA"/>
    <w:rsid w:val="00C33778"/>
    <w:rsid w:val="00C369CB"/>
    <w:rsid w:val="00C6126C"/>
    <w:rsid w:val="00C6208B"/>
    <w:rsid w:val="00C646C6"/>
    <w:rsid w:val="00C7084A"/>
    <w:rsid w:val="00C728D9"/>
    <w:rsid w:val="00C9404B"/>
    <w:rsid w:val="00CA4F9D"/>
    <w:rsid w:val="00CA7C82"/>
    <w:rsid w:val="00CB0795"/>
    <w:rsid w:val="00CD1790"/>
    <w:rsid w:val="00CE4BC7"/>
    <w:rsid w:val="00CF26B4"/>
    <w:rsid w:val="00CF71E1"/>
    <w:rsid w:val="00D00FD2"/>
    <w:rsid w:val="00D06F7D"/>
    <w:rsid w:val="00D2436B"/>
    <w:rsid w:val="00D32116"/>
    <w:rsid w:val="00D32DAB"/>
    <w:rsid w:val="00D43C30"/>
    <w:rsid w:val="00D46FCF"/>
    <w:rsid w:val="00D57B1B"/>
    <w:rsid w:val="00D61890"/>
    <w:rsid w:val="00D66C0C"/>
    <w:rsid w:val="00D75DDB"/>
    <w:rsid w:val="00D80016"/>
    <w:rsid w:val="00D817F2"/>
    <w:rsid w:val="00D81E4A"/>
    <w:rsid w:val="00D82188"/>
    <w:rsid w:val="00D86FC9"/>
    <w:rsid w:val="00D91A67"/>
    <w:rsid w:val="00DA3497"/>
    <w:rsid w:val="00DB15A5"/>
    <w:rsid w:val="00DB473C"/>
    <w:rsid w:val="00DB7285"/>
    <w:rsid w:val="00DC3ECC"/>
    <w:rsid w:val="00DC44EF"/>
    <w:rsid w:val="00DE0D73"/>
    <w:rsid w:val="00DE2831"/>
    <w:rsid w:val="00DE68B4"/>
    <w:rsid w:val="00DF6021"/>
    <w:rsid w:val="00DF624B"/>
    <w:rsid w:val="00E00B2F"/>
    <w:rsid w:val="00E21414"/>
    <w:rsid w:val="00E22CB0"/>
    <w:rsid w:val="00E37F8B"/>
    <w:rsid w:val="00E405E2"/>
    <w:rsid w:val="00E43A9C"/>
    <w:rsid w:val="00E503B0"/>
    <w:rsid w:val="00E54D94"/>
    <w:rsid w:val="00E55F23"/>
    <w:rsid w:val="00E57F1D"/>
    <w:rsid w:val="00E64145"/>
    <w:rsid w:val="00E7255E"/>
    <w:rsid w:val="00E76339"/>
    <w:rsid w:val="00E83B72"/>
    <w:rsid w:val="00E84E42"/>
    <w:rsid w:val="00E90586"/>
    <w:rsid w:val="00EA1285"/>
    <w:rsid w:val="00EA301D"/>
    <w:rsid w:val="00EA7C00"/>
    <w:rsid w:val="00EB1CF0"/>
    <w:rsid w:val="00EC310D"/>
    <w:rsid w:val="00ED45C3"/>
    <w:rsid w:val="00ED7E9B"/>
    <w:rsid w:val="00EE4753"/>
    <w:rsid w:val="00F04FF5"/>
    <w:rsid w:val="00F07367"/>
    <w:rsid w:val="00F141C3"/>
    <w:rsid w:val="00F2275D"/>
    <w:rsid w:val="00F25C2B"/>
    <w:rsid w:val="00F35D13"/>
    <w:rsid w:val="00F364BF"/>
    <w:rsid w:val="00F462AA"/>
    <w:rsid w:val="00F47492"/>
    <w:rsid w:val="00F51D32"/>
    <w:rsid w:val="00F578CB"/>
    <w:rsid w:val="00F627EB"/>
    <w:rsid w:val="00F70749"/>
    <w:rsid w:val="00F72AE7"/>
    <w:rsid w:val="00F76939"/>
    <w:rsid w:val="00F855CC"/>
    <w:rsid w:val="00F92F8A"/>
    <w:rsid w:val="00F94294"/>
    <w:rsid w:val="00F96BAD"/>
    <w:rsid w:val="00FB11A7"/>
    <w:rsid w:val="00FB3DAB"/>
    <w:rsid w:val="00FC0BAE"/>
    <w:rsid w:val="00FC457A"/>
    <w:rsid w:val="00FC64B7"/>
    <w:rsid w:val="00FC7331"/>
    <w:rsid w:val="00FE0170"/>
    <w:rsid w:val="00FF15A3"/>
    <w:rsid w:val="00FF1E6D"/>
    <w:rsid w:val="00FF6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14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C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14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namecenter">
    <w:name w:val="form_name_center"/>
    <w:basedOn w:val="a"/>
    <w:rsid w:val="0050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500E24"/>
  </w:style>
  <w:style w:type="paragraph" w:customStyle="1" w:styleId="justify">
    <w:name w:val="justify"/>
    <w:basedOn w:val="a"/>
    <w:rsid w:val="0050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E2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C20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E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strochnikp">
    <w:name w:val="podstrochnik_p"/>
    <w:basedOn w:val="a"/>
    <w:rsid w:val="00DE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A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6968"/>
  </w:style>
  <w:style w:type="paragraph" w:styleId="aa">
    <w:name w:val="footer"/>
    <w:basedOn w:val="a"/>
    <w:link w:val="ab"/>
    <w:uiPriority w:val="99"/>
    <w:semiHidden/>
    <w:unhideWhenUsed/>
    <w:rsid w:val="001A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6968"/>
  </w:style>
  <w:style w:type="paragraph" w:customStyle="1" w:styleId="point">
    <w:name w:val="point"/>
    <w:basedOn w:val="a"/>
    <w:rsid w:val="0085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5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C2AE7"/>
    <w:pPr>
      <w:ind w:left="720"/>
      <w:contextualSpacing/>
    </w:pPr>
  </w:style>
  <w:style w:type="table" w:styleId="ad">
    <w:name w:val="Table Grid"/>
    <w:basedOn w:val="a1"/>
    <w:uiPriority w:val="39"/>
    <w:rsid w:val="0049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04B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6A6A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14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40C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14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1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namecenter">
    <w:name w:val="form_name_center"/>
    <w:basedOn w:val="a"/>
    <w:rsid w:val="0050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500E24"/>
  </w:style>
  <w:style w:type="paragraph" w:customStyle="1" w:styleId="justify">
    <w:name w:val="justify"/>
    <w:basedOn w:val="a"/>
    <w:rsid w:val="0050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E2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C20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E6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strochnikp">
    <w:name w:val="podstrochnik_p"/>
    <w:basedOn w:val="a"/>
    <w:rsid w:val="00DE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A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6968"/>
  </w:style>
  <w:style w:type="paragraph" w:styleId="aa">
    <w:name w:val="footer"/>
    <w:basedOn w:val="a"/>
    <w:link w:val="ab"/>
    <w:uiPriority w:val="99"/>
    <w:semiHidden/>
    <w:unhideWhenUsed/>
    <w:rsid w:val="001A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A6968"/>
  </w:style>
  <w:style w:type="paragraph" w:customStyle="1" w:styleId="point">
    <w:name w:val="point"/>
    <w:basedOn w:val="a"/>
    <w:rsid w:val="0085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5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C2AE7"/>
    <w:pPr>
      <w:ind w:left="720"/>
      <w:contextualSpacing/>
    </w:pPr>
  </w:style>
  <w:style w:type="table" w:styleId="ad">
    <w:name w:val="Table Grid"/>
    <w:basedOn w:val="a1"/>
    <w:uiPriority w:val="39"/>
    <w:rsid w:val="0049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04B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6A6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1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lokoil@tut.b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lokoil@tut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lokoil@tut.b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lokoil@tu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i.by/tx.dll?d=469496&amp;a=4" TargetMode="External"/><Relationship Id="rId14" Type="http://schemas.openxmlformats.org/officeDocument/2006/relationships/hyperlink" Target="mailto:blokoil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86F1-FC4F-4F6E-852A-EE3138C0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40</cp:revision>
  <cp:lastPrinted>2026-03-02T06:12:00Z</cp:lastPrinted>
  <dcterms:created xsi:type="dcterms:W3CDTF">2026-02-24T07:41:00Z</dcterms:created>
  <dcterms:modified xsi:type="dcterms:W3CDTF">2026-04-24T06:10:00Z</dcterms:modified>
</cp:coreProperties>
</file>